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F87" w:rsidRDefault="00C51155">
      <w:pPr>
        <w:spacing w:after="0" w:line="240" w:lineRule="auto"/>
        <w:ind w:firstLine="709"/>
        <w:jc w:val="right"/>
        <w:rPr>
          <w:rFonts w:ascii="Times New Roman" w:hAnsi="Times New Roman" w:cs="Times New Roman"/>
          <w:b/>
          <w:sz w:val="28"/>
          <w:szCs w:val="28"/>
        </w:rPr>
      </w:pPr>
      <w:r>
        <w:rPr>
          <w:rFonts w:ascii="Times New Roman" w:hAnsi="Times New Roman" w:cs="Times New Roman"/>
          <w:b/>
          <w:sz w:val="28"/>
          <w:szCs w:val="28"/>
        </w:rPr>
        <w:t>Приложение №1</w:t>
      </w:r>
    </w:p>
    <w:p w:rsidR="00263F87" w:rsidRDefault="00C51155">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                                                                                                               к ООП ООО</w:t>
      </w:r>
    </w:p>
    <w:p w:rsidR="00263F87" w:rsidRDefault="00263F87">
      <w:pPr>
        <w:spacing w:after="0" w:line="240" w:lineRule="auto"/>
        <w:ind w:firstLine="709"/>
        <w:jc w:val="right"/>
        <w:rPr>
          <w:rFonts w:ascii="Times New Roman" w:hAnsi="Times New Roman" w:cs="Times New Roman"/>
          <w:b/>
          <w:sz w:val="28"/>
          <w:szCs w:val="28"/>
        </w:rPr>
      </w:pPr>
    </w:p>
    <w:p w:rsidR="00263F87" w:rsidRDefault="00C51155">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Особенности оценки по отдельному учебному предмету ООП ООО</w:t>
      </w:r>
    </w:p>
    <w:p w:rsidR="008403CE" w:rsidRDefault="00AB57D8">
      <w:pPr>
        <w:spacing w:after="0" w:line="240" w:lineRule="auto"/>
        <w:ind w:firstLine="709"/>
        <w:jc w:val="both"/>
      </w:pPr>
      <w:hyperlink r:id="rId6" w:history="1">
        <w:r w:rsidRPr="008D2216">
          <w:rPr>
            <w:rStyle w:val="a5"/>
          </w:rPr>
          <w:t>https://educhr.ru/index.php?component=download&amp;file=8b59dbcbf0fddbccf8b983547f72622d90db523515257a0c533e2b3ead2ffc29&amp;view=1</w:t>
        </w:r>
      </w:hyperlink>
    </w:p>
    <w:p w:rsidR="00AB57D8" w:rsidRDefault="00AB57D8">
      <w:pPr>
        <w:spacing w:after="0" w:line="240" w:lineRule="auto"/>
        <w:ind w:firstLine="709"/>
        <w:jc w:val="both"/>
        <w:rPr>
          <w:rFonts w:ascii="Times New Roman" w:hAnsi="Times New Roman" w:cs="Times New Roman"/>
          <w:b/>
          <w:sz w:val="28"/>
          <w:szCs w:val="28"/>
        </w:rPr>
      </w:pP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Система оценки достижения планируемых результатов освоения ООП ООО (далее – система оценки) представляет собой один из инструментов реализации требований федерального государственного образовательного стандарта основного общего образования к результатам освоения ООП ООО, направленный на обеспечение качества образования, что предполагает вовлеченность в оценочную деятельность как педагогов, так и обучающихся.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Система </w:t>
      </w:r>
      <w:proofErr w:type="gramStart"/>
      <w:r>
        <w:rPr>
          <w:rFonts w:ascii="Times New Roman" w:hAnsi="Times New Roman" w:cs="Times New Roman"/>
          <w:sz w:val="28"/>
          <w:szCs w:val="28"/>
        </w:rPr>
        <w:t>оценки достижения планируемых результатов освоения основной образовательной программы основного общего образования</w:t>
      </w:r>
      <w:proofErr w:type="gramEnd"/>
      <w:r>
        <w:rPr>
          <w:rFonts w:ascii="Times New Roman" w:hAnsi="Times New Roman" w:cs="Times New Roman"/>
          <w:sz w:val="28"/>
          <w:szCs w:val="28"/>
        </w:rPr>
        <w:t xml:space="preserve"> устанавливает: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основные направления и цели оценочной деятельности, в том числе ориентированные на управление качеством образования;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объект и содержание оценки;</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критерии, процедуры и состав инструментария оценивания;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формы представления результатов, условия и границы применения системы оценки;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подходы к организации текущего контроля успеваемости и промежуточной аттестации в рамках урочной и внеурочной деятельности, в том числе оценки проектной деятельности;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подходы к организации итоговой оценки по предметам, не выносимым на государственную итоговую аттестацию;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подходы к организации и содержанию государственной итоговой аттестации (ГИА).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Система оценки освоения основной образовательной программы основного общего образования должна: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обеспечивать комплексный подход к оценке результатов освоения основной образовательной программы основного общего образования, позволяющий вести оценку предметных,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и личностных результатов основного общего образования;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обеспечивать оценку динамики индивидуальных достижений обучающихся в процессе освоения основной общеобразовательной программы основного общего образования;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предусматривать использование разнообразных методов и форм, взаимно дополняющих друг друга (стандартизированные письменные и устные работы, проекты, практические работы, творческие работы, самоанализ и самооценка, наблюдения, испытания (тесты), иное на усмотрение образовательной организации).</w:t>
      </w:r>
    </w:p>
    <w:p w:rsidR="00263F87" w:rsidRDefault="00C51155">
      <w:pPr>
        <w:spacing w:after="0"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Функции системы оценки: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передача контрольно-оценочных механизмов от учителя к </w:t>
      </w:r>
      <w:proofErr w:type="gramStart"/>
      <w:r>
        <w:rPr>
          <w:rFonts w:ascii="Times New Roman" w:hAnsi="Times New Roman" w:cs="Times New Roman"/>
          <w:sz w:val="28"/>
          <w:szCs w:val="28"/>
        </w:rPr>
        <w:t>обучающимся</w:t>
      </w:r>
      <w:proofErr w:type="gramEnd"/>
      <w:r>
        <w:rPr>
          <w:rFonts w:ascii="Times New Roman" w:hAnsi="Times New Roman" w:cs="Times New Roman"/>
          <w:sz w:val="28"/>
          <w:szCs w:val="28"/>
        </w:rPr>
        <w:t xml:space="preserve">;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переход от </w:t>
      </w:r>
      <w:proofErr w:type="gramStart"/>
      <w:r>
        <w:rPr>
          <w:rFonts w:ascii="Times New Roman" w:hAnsi="Times New Roman" w:cs="Times New Roman"/>
          <w:sz w:val="28"/>
          <w:szCs w:val="28"/>
        </w:rPr>
        <w:t>контроля</w:t>
      </w:r>
      <w:proofErr w:type="gramEnd"/>
      <w:r>
        <w:rPr>
          <w:rFonts w:ascii="Times New Roman" w:hAnsi="Times New Roman" w:cs="Times New Roman"/>
          <w:sz w:val="28"/>
          <w:szCs w:val="28"/>
        </w:rPr>
        <w:t xml:space="preserve"> констатирующего к контролю диагностирующему, процессуальному;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обеспечение эффективной «обратной связи», позволяющей осуществлять управление качеством образования на основании полученной информации об усвоении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планируемых (личностных,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и предметных) результатов ООП.</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Цель оценочной деятельности – обеспечение получения обучающимися качественного образования посредством регулярного контроля и оценки соответствия образовательной деятельности и </w:t>
      </w:r>
      <w:proofErr w:type="gramStart"/>
      <w:r>
        <w:rPr>
          <w:rFonts w:ascii="Times New Roman" w:hAnsi="Times New Roman" w:cs="Times New Roman"/>
          <w:sz w:val="28"/>
          <w:szCs w:val="28"/>
        </w:rPr>
        <w:t>подготовки</w:t>
      </w:r>
      <w:proofErr w:type="gramEnd"/>
      <w:r>
        <w:rPr>
          <w:rFonts w:ascii="Times New Roman" w:hAnsi="Times New Roman" w:cs="Times New Roman"/>
          <w:sz w:val="28"/>
          <w:szCs w:val="28"/>
        </w:rPr>
        <w:t xml:space="preserve"> обучающихся требованиям ФГОС основного общего образования.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Общую цель оценочной деятельности можно конкретизировать через следующие взаимосвязанные цели: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ориентация образовательной деятельности на достижение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планируемых результатов освоения основной образовательной программы основного общего образования;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обеспечение эффективной обратной связи, позволяющей осуществлять управление качеством образования;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включение учителей и обучающихся в осознанную и целенаправленную формирующую и диагностическую оценочную деятельность, направленную на последовательное «пошаговое» достижение итоговых планируемых результатов.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Основными направлениями и целями оценочной деятельности в образовательной организации в соответствии с требованиями ФГОС ООО являются: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оценка образовательных достижений обучающихся на различных этапах обучения как основа их промежуточной и итоговой аттестации, а также основа </w:t>
      </w:r>
      <w:proofErr w:type="gramStart"/>
      <w:r>
        <w:rPr>
          <w:rFonts w:ascii="Times New Roman" w:hAnsi="Times New Roman" w:cs="Times New Roman"/>
          <w:sz w:val="28"/>
          <w:szCs w:val="28"/>
        </w:rPr>
        <w:t>процедур внутренней системы оценки качества образования образовательной</w:t>
      </w:r>
      <w:proofErr w:type="gramEnd"/>
      <w:r>
        <w:rPr>
          <w:rFonts w:ascii="Times New Roman" w:hAnsi="Times New Roman" w:cs="Times New Roman"/>
          <w:sz w:val="28"/>
          <w:szCs w:val="28"/>
        </w:rPr>
        <w:t xml:space="preserve"> организации, мониторинговых исследований муниципального, регионального и федерального уровней;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оценка результатов деятельности педагогических кадров как основа аттестационных процедур;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оценка эффективности деятельности образовательной организации;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оценка результатов деятельности образовательной организации как основа </w:t>
      </w:r>
      <w:proofErr w:type="spellStart"/>
      <w:r>
        <w:rPr>
          <w:rFonts w:ascii="Times New Roman" w:hAnsi="Times New Roman" w:cs="Times New Roman"/>
          <w:sz w:val="28"/>
          <w:szCs w:val="28"/>
        </w:rPr>
        <w:t>аккредитационных</w:t>
      </w:r>
      <w:proofErr w:type="spellEnd"/>
      <w:r>
        <w:rPr>
          <w:rFonts w:ascii="Times New Roman" w:hAnsi="Times New Roman" w:cs="Times New Roman"/>
          <w:sz w:val="28"/>
          <w:szCs w:val="28"/>
        </w:rPr>
        <w:t xml:space="preserve"> процедур. Особенности системы оценки: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комплексный подход к оценке результатов образования (оценка личностных,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(регулятивных, коммуникативных и познавательных универсальных учебных действий) и предметных результатов освоения обучающимися ООП ООО);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использование планируемых результатов освоения обучающимися ООП ООО в качестве содержательной и </w:t>
      </w:r>
      <w:proofErr w:type="spellStart"/>
      <w:r>
        <w:rPr>
          <w:rFonts w:ascii="Times New Roman" w:hAnsi="Times New Roman" w:cs="Times New Roman"/>
          <w:sz w:val="28"/>
          <w:szCs w:val="28"/>
        </w:rPr>
        <w:t>критериальной</w:t>
      </w:r>
      <w:proofErr w:type="spellEnd"/>
      <w:r>
        <w:rPr>
          <w:rFonts w:ascii="Times New Roman" w:hAnsi="Times New Roman" w:cs="Times New Roman"/>
          <w:sz w:val="28"/>
          <w:szCs w:val="28"/>
        </w:rPr>
        <w:t xml:space="preserve"> базы оценки;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оценка успешности освоения содержания отдельных учебных предметов на основе </w:t>
      </w:r>
      <w:proofErr w:type="spellStart"/>
      <w:r>
        <w:rPr>
          <w:rFonts w:ascii="Times New Roman" w:hAnsi="Times New Roman" w:cs="Times New Roman"/>
          <w:sz w:val="28"/>
          <w:szCs w:val="28"/>
        </w:rPr>
        <w:t>системно-деятельностного</w:t>
      </w:r>
      <w:proofErr w:type="spellEnd"/>
      <w:r>
        <w:rPr>
          <w:rFonts w:ascii="Times New Roman" w:hAnsi="Times New Roman" w:cs="Times New Roman"/>
          <w:sz w:val="28"/>
          <w:szCs w:val="28"/>
        </w:rPr>
        <w:t xml:space="preserve"> подхода, проявляющегося в способности выполнению учебно-практических и учебно-познавательных задач;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оценка динамики образовательных достижений обучающихся;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сочетание внешней и внутренней оценки как механизма обеспечения качества образования;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-использование персонифицированных процедур в целях итоговой оценки и аттестации обучающихся и </w:t>
      </w:r>
      <w:proofErr w:type="spellStart"/>
      <w:r>
        <w:rPr>
          <w:rFonts w:ascii="Times New Roman" w:hAnsi="Times New Roman" w:cs="Times New Roman"/>
          <w:sz w:val="28"/>
          <w:szCs w:val="28"/>
        </w:rPr>
        <w:t>неперсонифицированных</w:t>
      </w:r>
      <w:proofErr w:type="spellEnd"/>
      <w:r>
        <w:rPr>
          <w:rFonts w:ascii="Times New Roman" w:hAnsi="Times New Roman" w:cs="Times New Roman"/>
          <w:sz w:val="28"/>
          <w:szCs w:val="28"/>
        </w:rPr>
        <w:t xml:space="preserve"> процедур в целях оценки </w:t>
      </w:r>
      <w:r>
        <w:rPr>
          <w:rFonts w:ascii="Times New Roman" w:hAnsi="Times New Roman" w:cs="Times New Roman"/>
          <w:sz w:val="28"/>
          <w:szCs w:val="28"/>
        </w:rPr>
        <w:lastRenderedPageBreak/>
        <w:t xml:space="preserve">состояния и тенденций развития системы образования, а также в иных аттестационных целях; </w:t>
      </w:r>
    </w:p>
    <w:p w:rsidR="00263F87" w:rsidRDefault="00C51155">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-уровневый подход к разработке планируемых результатов, инструментария и представлению данных; </w:t>
      </w:r>
    </w:p>
    <w:p w:rsidR="00263F87" w:rsidRDefault="00C51155">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использование накопительной системы оценивания, характеризующей динамику индивидуальных образовательных достижений обучающихся; </w:t>
      </w:r>
    </w:p>
    <w:p w:rsidR="00263F87" w:rsidRDefault="00C51155">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использование наряду со стандартизированными письменными или устными работами таких методов оценки, как проекты, практические работы, творческие работы, самоанализ и самооценка, наблюдения и др.; </w:t>
      </w:r>
    </w:p>
    <w:p w:rsidR="00263F87" w:rsidRDefault="00C51155">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включение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в активную контрольно-оценочную деятельность; </w:t>
      </w:r>
    </w:p>
    <w:p w:rsidR="00263F87" w:rsidRDefault="00C51155">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 итоговом оценивании результатов освоения обучающимися ООП ООО должны учитываться </w:t>
      </w:r>
      <w:proofErr w:type="spellStart"/>
      <w:r>
        <w:rPr>
          <w:rFonts w:ascii="Times New Roman" w:hAnsi="Times New Roman" w:cs="Times New Roman"/>
          <w:sz w:val="28"/>
          <w:szCs w:val="28"/>
        </w:rPr>
        <w:t>сформированность</w:t>
      </w:r>
      <w:proofErr w:type="spellEnd"/>
      <w:r>
        <w:rPr>
          <w:rFonts w:ascii="Times New Roman" w:hAnsi="Times New Roman" w:cs="Times New Roman"/>
          <w:sz w:val="28"/>
          <w:szCs w:val="28"/>
        </w:rPr>
        <w:t xml:space="preserve"> умений выполнения проектной деятельности и способность к решению учебно-практических и учебно-познавательных задач; </w:t>
      </w:r>
    </w:p>
    <w:p w:rsidR="00263F87" w:rsidRDefault="00C51155">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итоговая оценка результатов освоения ООП ООО определяется по результатам промежуточной и итоговой аттестации обучающихся; </w:t>
      </w:r>
    </w:p>
    <w:p w:rsidR="00263F87" w:rsidRDefault="00C51155">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интерпретация результатов оценки ведется на основе контекстной информации об условиях и особенностях деятельности субъектов образовательного процесса. </w:t>
      </w:r>
    </w:p>
    <w:p w:rsidR="00263F87" w:rsidRDefault="00C51155">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частности, итоговая оценка обучающихся определяется с учетом их стартового уровня и динамики образовательных достижений.</w:t>
      </w:r>
    </w:p>
    <w:p w:rsidR="00263F87" w:rsidRDefault="00C51155">
      <w:pPr>
        <w:spacing w:line="240" w:lineRule="auto"/>
        <w:ind w:firstLine="709"/>
        <w:jc w:val="both"/>
        <w:rPr>
          <w:rFonts w:ascii="Times New Roman" w:hAnsi="Times New Roman" w:cs="Times New Roman"/>
          <w:sz w:val="28"/>
          <w:szCs w:val="28"/>
        </w:rPr>
      </w:pPr>
      <w:r>
        <w:rPr>
          <w:rFonts w:ascii="Times New Roman" w:hAnsi="Times New Roman" w:cs="Times New Roman"/>
          <w:b/>
          <w:sz w:val="28"/>
          <w:szCs w:val="28"/>
        </w:rPr>
        <w:t>Основным объектом системы оценки</w:t>
      </w:r>
      <w:r>
        <w:rPr>
          <w:rFonts w:ascii="Times New Roman" w:hAnsi="Times New Roman" w:cs="Times New Roman"/>
          <w:sz w:val="28"/>
          <w:szCs w:val="28"/>
        </w:rPr>
        <w:t xml:space="preserve">, ее содержательной и </w:t>
      </w:r>
      <w:proofErr w:type="spellStart"/>
      <w:r>
        <w:rPr>
          <w:rFonts w:ascii="Times New Roman" w:hAnsi="Times New Roman" w:cs="Times New Roman"/>
          <w:sz w:val="28"/>
          <w:szCs w:val="28"/>
        </w:rPr>
        <w:t>критериальной</w:t>
      </w:r>
      <w:proofErr w:type="spellEnd"/>
      <w:r>
        <w:rPr>
          <w:rFonts w:ascii="Times New Roman" w:hAnsi="Times New Roman" w:cs="Times New Roman"/>
          <w:sz w:val="28"/>
          <w:szCs w:val="28"/>
        </w:rPr>
        <w:t xml:space="preserve"> базой выступают требования ФГОС основного общего образования, которые конкретизируются в планируемых результатах освоения обучающимися основной образовательной программы МБОУ «СОШ № 1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лхан-Кала</w:t>
      </w:r>
      <w:proofErr w:type="spellEnd"/>
      <w:r>
        <w:rPr>
          <w:rFonts w:ascii="Times New Roman" w:hAnsi="Times New Roman" w:cs="Times New Roman"/>
          <w:sz w:val="28"/>
          <w:szCs w:val="28"/>
        </w:rPr>
        <w:t xml:space="preserve">».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Система оценки включает процедуры внутренней и внешней оценки.</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Система внутренней оценки образовательных результатов выполняет следующие функции: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обеспечивает обратную связь на основе получения и анализа информации о результатах образования,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ориентирует образовательный процесс на достижение образовательных результатов, удовлетворяющих потребности потребителей (личности, общества, государства),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ориентирует образовательный процесс на реализацию и достижение планируемых результатов образования.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Внутренняя система оценки качества</w:t>
      </w:r>
      <w:r>
        <w:rPr>
          <w:rFonts w:ascii="Times New Roman" w:hAnsi="Times New Roman" w:cs="Times New Roman"/>
          <w:sz w:val="28"/>
          <w:szCs w:val="28"/>
        </w:rPr>
        <w:t xml:space="preserve"> образования включает: стартовую диагностику, текущую оценку качества образования, портфель достижений обучающегося, </w:t>
      </w:r>
      <w:proofErr w:type="spellStart"/>
      <w:r>
        <w:rPr>
          <w:rFonts w:ascii="Times New Roman" w:hAnsi="Times New Roman" w:cs="Times New Roman"/>
          <w:sz w:val="28"/>
          <w:szCs w:val="28"/>
        </w:rPr>
        <w:t>внутришкольную</w:t>
      </w:r>
      <w:proofErr w:type="spellEnd"/>
      <w:r>
        <w:rPr>
          <w:rFonts w:ascii="Times New Roman" w:hAnsi="Times New Roman" w:cs="Times New Roman"/>
          <w:sz w:val="28"/>
          <w:szCs w:val="28"/>
        </w:rPr>
        <w:t xml:space="preserve"> оценку образовательных достижений, промежуточную и итоговую аттестацию обучающихся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lastRenderedPageBreak/>
        <w:t>К внешним процедурам относятся</w:t>
      </w:r>
      <w:r>
        <w:rPr>
          <w:rFonts w:ascii="Times New Roman" w:hAnsi="Times New Roman" w:cs="Times New Roman"/>
          <w:sz w:val="28"/>
          <w:szCs w:val="28"/>
        </w:rPr>
        <w:t xml:space="preserve">: государственная итоговая аттестация, независимая оценка качества образования и мониторинговые исследования муниципального, регионального и федерального уровней. </w:t>
      </w:r>
    </w:p>
    <w:p w:rsidR="00263F87" w:rsidRDefault="00C51155">
      <w:pPr>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Системно-деятельностный</w:t>
      </w:r>
      <w:proofErr w:type="spellEnd"/>
      <w:r>
        <w:rPr>
          <w:rFonts w:ascii="Times New Roman" w:hAnsi="Times New Roman" w:cs="Times New Roman"/>
          <w:sz w:val="28"/>
          <w:szCs w:val="28"/>
        </w:rPr>
        <w:t xml:space="preserve"> подход к оценке образовательных достижений проявляется в оценке способности обучающихся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w:t>
      </w:r>
      <w:proofErr w:type="spellStart"/>
      <w:r>
        <w:rPr>
          <w:rFonts w:ascii="Times New Roman" w:hAnsi="Times New Roman" w:cs="Times New Roman"/>
          <w:sz w:val="28"/>
          <w:szCs w:val="28"/>
        </w:rPr>
        <w:t>деятельностной</w:t>
      </w:r>
      <w:proofErr w:type="spellEnd"/>
      <w:r>
        <w:rPr>
          <w:rFonts w:ascii="Times New Roman" w:hAnsi="Times New Roman" w:cs="Times New Roman"/>
          <w:sz w:val="28"/>
          <w:szCs w:val="28"/>
        </w:rPr>
        <w:t xml:space="preserve"> форме.</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Уровневый подход служит важнейшей основой для организации индивидуальной работы с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Он реализуется как по отношению к содержанию оценки, так и к представлению и интерпретации результатов измерений. Уровневый подход к содержанию оценки обеспечивается структурой планируемых результатов, в которых выделены три блока: общецелевой, «Выпускник научится» и «Выпускник получит возможность научиться».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Достижение планируемых результатов, отнесенных к блоку «Выпускник научится», выносится на итоговую оценку, которая может осуществляться как в ходе обучения, так и в конце обучения, в том числе – в форме государственной итоговой аттестации.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Процедуры внутренней системы оценки качества образования (в том числе, для аттестации педагогических кадров и оценки деятельности образовательной организации) строятся на планируемых результатах, представленных в блоках «Выпускник научится» и «Выпускник получит возможность научиться».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Процедуры независимой оценки качества образования и мониторинговых исследований различного уровня опираются на планируемые результаты, представленные во всех трех блоках.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b/>
          <w:i/>
          <w:sz w:val="28"/>
          <w:szCs w:val="28"/>
        </w:rPr>
        <w:t>Уровневый подход</w:t>
      </w:r>
      <w:r>
        <w:rPr>
          <w:rFonts w:ascii="Times New Roman" w:hAnsi="Times New Roman" w:cs="Times New Roman"/>
          <w:sz w:val="28"/>
          <w:szCs w:val="28"/>
        </w:rPr>
        <w:t xml:space="preserve"> к представлению и интерпретации результатов реализуется за счет фиксации различных уровней достижения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планируемых результатов: базового уровня и уровней выше и ниже базового. Достижение базового уровня свидетельствует о способности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решать типовые учебные задачи, целенаправленно отрабатываемые со всеми обучающимися в ходе учебного процесса. Овладение базовым уровнем является достаточным для продолжения обучения и усвоения последующего материала.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b/>
          <w:i/>
          <w:sz w:val="28"/>
          <w:szCs w:val="28"/>
        </w:rPr>
        <w:t>Результаты промежуточной аттестации</w:t>
      </w:r>
      <w:r>
        <w:rPr>
          <w:rFonts w:ascii="Times New Roman" w:hAnsi="Times New Roman" w:cs="Times New Roman"/>
          <w:sz w:val="28"/>
          <w:szCs w:val="28"/>
        </w:rPr>
        <w:t xml:space="preserve">, представляющие собой результаты внутренней системы оценки качества образования индивидуальных образовательных достижений (ИОД) обучающихся, отражают динамику формирования их способности к решению </w:t>
      </w:r>
      <w:proofErr w:type="spellStart"/>
      <w:r>
        <w:rPr>
          <w:rFonts w:ascii="Times New Roman" w:hAnsi="Times New Roman" w:cs="Times New Roman"/>
          <w:sz w:val="28"/>
          <w:szCs w:val="28"/>
        </w:rPr>
        <w:t>учебно</w:t>
      </w:r>
      <w:proofErr w:type="spellEnd"/>
      <w:r>
        <w:rPr>
          <w:rFonts w:ascii="Times New Roman" w:hAnsi="Times New Roman" w:cs="Times New Roman"/>
          <w:sz w:val="28"/>
          <w:szCs w:val="28"/>
        </w:rPr>
        <w:t xml:space="preserve"> - практических и учебно-познавательных задач и навыков проектной деятельности. Промежуточная аттестация осуществляется в ходе совместной оценочной деятельности педагогов и обучающихся, т. е. является внутренней оценкой. </w:t>
      </w:r>
    </w:p>
    <w:p w:rsidR="00263F87" w:rsidRDefault="00C51155">
      <w:pPr>
        <w:spacing w:after="0" w:line="240" w:lineRule="auto"/>
        <w:ind w:firstLine="709"/>
        <w:jc w:val="both"/>
        <w:rPr>
          <w:rFonts w:ascii="Times New Roman" w:hAnsi="Times New Roman" w:cs="Times New Roman"/>
          <w:color w:val="4472C4" w:themeColor="accent1"/>
          <w:sz w:val="28"/>
          <w:szCs w:val="28"/>
        </w:rPr>
      </w:pPr>
      <w:r>
        <w:rPr>
          <w:rFonts w:ascii="Times New Roman" w:hAnsi="Times New Roman" w:cs="Times New Roman"/>
          <w:b/>
          <w:i/>
          <w:sz w:val="28"/>
          <w:szCs w:val="28"/>
        </w:rPr>
        <w:t>Результаты итоговой аттестации выпускников</w:t>
      </w:r>
      <w:r>
        <w:rPr>
          <w:rFonts w:ascii="Times New Roman" w:hAnsi="Times New Roman" w:cs="Times New Roman"/>
          <w:sz w:val="28"/>
          <w:szCs w:val="28"/>
        </w:rPr>
        <w:t xml:space="preserve"> (в том числе государственной) характеризуют уровень достижения предметных и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результатов освоения основной образовательной программы основного общего образования, необходимых для продолжения образования. Государственная итоговая аттестация выпускников осуществляется внешними (по </w:t>
      </w:r>
      <w:r>
        <w:rPr>
          <w:rFonts w:ascii="Times New Roman" w:hAnsi="Times New Roman" w:cs="Times New Roman"/>
          <w:sz w:val="28"/>
          <w:szCs w:val="28"/>
        </w:rPr>
        <w:lastRenderedPageBreak/>
        <w:t>отношению к образовательному учреждению) органами, т. е. является внешней оценкой</w:t>
      </w:r>
      <w:r>
        <w:rPr>
          <w:rFonts w:ascii="Times New Roman" w:hAnsi="Times New Roman" w:cs="Times New Roman"/>
          <w:color w:val="4472C4" w:themeColor="accent1"/>
          <w:sz w:val="28"/>
          <w:szCs w:val="28"/>
        </w:rPr>
        <w:t>.</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требованиями Федерального Закона № 273-ФЗ «Об образовании в Российской Федерации» (2012 г.) (</w:t>
      </w:r>
      <w:proofErr w:type="spellStart"/>
      <w:r>
        <w:rPr>
          <w:rFonts w:ascii="Times New Roman" w:hAnsi="Times New Roman" w:cs="Times New Roman"/>
          <w:sz w:val="28"/>
          <w:szCs w:val="28"/>
        </w:rPr>
        <w:t>пп</w:t>
      </w:r>
      <w:proofErr w:type="spellEnd"/>
      <w:r>
        <w:rPr>
          <w:rFonts w:ascii="Times New Roman" w:hAnsi="Times New Roman" w:cs="Times New Roman"/>
          <w:sz w:val="28"/>
          <w:szCs w:val="28"/>
        </w:rPr>
        <w:t xml:space="preserve">. 10, 11, 13 п. 3 ст. 28) МБОУ «СОШ № 1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лхан-Кала</w:t>
      </w:r>
      <w:proofErr w:type="spellEnd"/>
      <w:r>
        <w:rPr>
          <w:rFonts w:ascii="Times New Roman" w:hAnsi="Times New Roman" w:cs="Times New Roman"/>
          <w:sz w:val="28"/>
          <w:szCs w:val="28"/>
        </w:rPr>
        <w:t>» осуществляет:</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текущий контроль успеваемости и промежуточную аттестацию обучающихся, установление их форм, периодичности и порядка проведения;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индивидуальный учет результатов освоения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образовательных программ;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проведение </w:t>
      </w:r>
      <w:proofErr w:type="spellStart"/>
      <w:r>
        <w:rPr>
          <w:rFonts w:ascii="Times New Roman" w:hAnsi="Times New Roman" w:cs="Times New Roman"/>
          <w:sz w:val="28"/>
          <w:szCs w:val="28"/>
        </w:rPr>
        <w:t>самообследования</w:t>
      </w:r>
      <w:proofErr w:type="spellEnd"/>
      <w:r>
        <w:rPr>
          <w:rFonts w:ascii="Times New Roman" w:hAnsi="Times New Roman" w:cs="Times New Roman"/>
          <w:sz w:val="28"/>
          <w:szCs w:val="28"/>
        </w:rPr>
        <w:t>, обеспечение функционирования внутренней системы оценки качества образования, в соответствии с разработанными локальными актами.</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основании данного требования к структуре основной образовательной программы основного общего образования в системе оценки определены два направления: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оценка достижений обучающихся;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оценка эффективности деятельности образовательной организации. </w:t>
      </w:r>
    </w:p>
    <w:p w:rsidR="00263F87" w:rsidRDefault="00C51155">
      <w:pPr>
        <w:ind w:firstLine="709"/>
        <w:jc w:val="both"/>
        <w:rPr>
          <w:rFonts w:ascii="Times New Roman" w:hAnsi="Times New Roman" w:cs="Times New Roman"/>
          <w:sz w:val="28"/>
          <w:szCs w:val="28"/>
        </w:rPr>
      </w:pPr>
      <w:r>
        <w:rPr>
          <w:rFonts w:ascii="Times New Roman" w:hAnsi="Times New Roman" w:cs="Times New Roman"/>
          <w:sz w:val="28"/>
          <w:szCs w:val="28"/>
        </w:rPr>
        <w:t>Реализация первого направления «Оценка достижений обучающихся» в соответствии с нормой осуществляется посредством текущего контроля успеваемости и промежуточной аттестации обучающихся, реализация второго направления «Оценка эффективности деятельности образовательной организации» – посредством функционирования внутренней системы оценки качества образования (ВСОКО).</w:t>
      </w:r>
    </w:p>
    <w:p w:rsidR="00263F87" w:rsidRDefault="00C51155">
      <w:pPr>
        <w:ind w:firstLine="709"/>
        <w:jc w:val="both"/>
        <w:rPr>
          <w:rFonts w:ascii="Times New Roman" w:hAnsi="Times New Roman" w:cs="Times New Roman"/>
          <w:sz w:val="28"/>
          <w:szCs w:val="28"/>
        </w:rPr>
      </w:pPr>
      <w:r>
        <w:rPr>
          <w:rFonts w:ascii="Times New Roman" w:hAnsi="Times New Roman" w:cs="Times New Roman"/>
          <w:sz w:val="28"/>
          <w:szCs w:val="28"/>
        </w:rPr>
        <w:t>Объект и содержание оценки по двум направлениям оценочной деятельности, перечень локальных нормативных актов, регламентирующих их реализацию, представлены в таблице 1.3.1.</w:t>
      </w:r>
    </w:p>
    <w:p w:rsidR="00263F87" w:rsidRDefault="00C51155">
      <w:pPr>
        <w:ind w:firstLine="709"/>
        <w:jc w:val="right"/>
        <w:rPr>
          <w:rFonts w:ascii="Times New Roman" w:hAnsi="Times New Roman" w:cs="Times New Roman"/>
          <w:sz w:val="28"/>
          <w:szCs w:val="28"/>
        </w:rPr>
      </w:pPr>
      <w:r>
        <w:rPr>
          <w:rFonts w:ascii="Times New Roman" w:hAnsi="Times New Roman" w:cs="Times New Roman"/>
          <w:sz w:val="28"/>
          <w:szCs w:val="28"/>
        </w:rPr>
        <w:t>Таблица 1.3.1</w:t>
      </w:r>
    </w:p>
    <w:p w:rsidR="00263F87" w:rsidRDefault="00C51155">
      <w:pPr>
        <w:ind w:firstLine="709"/>
        <w:jc w:val="center"/>
        <w:rPr>
          <w:rFonts w:ascii="Times New Roman" w:hAnsi="Times New Roman" w:cs="Times New Roman"/>
          <w:b/>
          <w:sz w:val="28"/>
          <w:szCs w:val="28"/>
        </w:rPr>
      </w:pPr>
      <w:r>
        <w:rPr>
          <w:rFonts w:ascii="Times New Roman" w:hAnsi="Times New Roman" w:cs="Times New Roman"/>
          <w:b/>
          <w:sz w:val="28"/>
          <w:szCs w:val="28"/>
        </w:rPr>
        <w:t xml:space="preserve">Направления оценочной деятельности </w:t>
      </w:r>
    </w:p>
    <w:tbl>
      <w:tblPr>
        <w:tblStyle w:val="a3"/>
        <w:tblW w:w="0" w:type="auto"/>
        <w:jc w:val="center"/>
        <w:tblLook w:val="04A0"/>
      </w:tblPr>
      <w:tblGrid>
        <w:gridCol w:w="1945"/>
        <w:gridCol w:w="3827"/>
        <w:gridCol w:w="3820"/>
      </w:tblGrid>
      <w:tr w:rsidR="00263F87">
        <w:trPr>
          <w:jc w:val="center"/>
        </w:trPr>
        <w:tc>
          <w:tcPr>
            <w:tcW w:w="1698" w:type="dxa"/>
          </w:tcPr>
          <w:p w:rsidR="00263F87" w:rsidRDefault="00263F87">
            <w:pPr>
              <w:spacing w:after="0" w:line="240" w:lineRule="auto"/>
              <w:jc w:val="center"/>
              <w:rPr>
                <w:rFonts w:ascii="Times New Roman" w:hAnsi="Times New Roman" w:cs="Times New Roman"/>
                <w:b/>
                <w:sz w:val="28"/>
                <w:szCs w:val="28"/>
              </w:rPr>
            </w:pPr>
          </w:p>
        </w:tc>
        <w:tc>
          <w:tcPr>
            <w:tcW w:w="3827" w:type="dxa"/>
          </w:tcPr>
          <w:p w:rsidR="00263F87" w:rsidRDefault="00C51155">
            <w:pPr>
              <w:jc w:val="center"/>
              <w:rPr>
                <w:rFonts w:ascii="Times New Roman" w:hAnsi="Times New Roman" w:cs="Times New Roman"/>
                <w:b/>
                <w:sz w:val="28"/>
                <w:szCs w:val="28"/>
              </w:rPr>
            </w:pPr>
            <w:r>
              <w:rPr>
                <w:rFonts w:ascii="Times New Roman" w:hAnsi="Times New Roman" w:cs="Times New Roman"/>
                <w:b/>
                <w:sz w:val="28"/>
                <w:szCs w:val="28"/>
              </w:rPr>
              <w:t>Оценка достижений обучающихся</w:t>
            </w:r>
          </w:p>
        </w:tc>
        <w:tc>
          <w:tcPr>
            <w:tcW w:w="3820" w:type="dxa"/>
          </w:tcPr>
          <w:p w:rsidR="00263F87" w:rsidRDefault="00C51155">
            <w:pPr>
              <w:ind w:firstLine="36"/>
              <w:jc w:val="center"/>
              <w:rPr>
                <w:rFonts w:ascii="Times New Roman" w:hAnsi="Times New Roman" w:cs="Times New Roman"/>
                <w:b/>
                <w:sz w:val="28"/>
                <w:szCs w:val="28"/>
              </w:rPr>
            </w:pPr>
            <w:r>
              <w:rPr>
                <w:rFonts w:ascii="Times New Roman" w:hAnsi="Times New Roman" w:cs="Times New Roman"/>
                <w:b/>
                <w:sz w:val="28"/>
                <w:szCs w:val="28"/>
              </w:rPr>
              <w:t>Оценка эффективности деятельности образовательной организации</w:t>
            </w:r>
          </w:p>
        </w:tc>
      </w:tr>
      <w:tr w:rsidR="00263F87">
        <w:trPr>
          <w:jc w:val="center"/>
        </w:trPr>
        <w:tc>
          <w:tcPr>
            <w:tcW w:w="1698" w:type="dxa"/>
          </w:tcPr>
          <w:p w:rsidR="00263F87" w:rsidRDefault="00C51155">
            <w:pPr>
              <w:jc w:val="both"/>
              <w:rPr>
                <w:rFonts w:ascii="Times New Roman" w:hAnsi="Times New Roman" w:cs="Times New Roman"/>
                <w:b/>
                <w:sz w:val="28"/>
                <w:szCs w:val="28"/>
              </w:rPr>
            </w:pPr>
            <w:r>
              <w:rPr>
                <w:rFonts w:ascii="Times New Roman" w:hAnsi="Times New Roman" w:cs="Times New Roman"/>
                <w:b/>
                <w:sz w:val="28"/>
                <w:szCs w:val="28"/>
              </w:rPr>
              <w:t>Объект</w:t>
            </w:r>
          </w:p>
        </w:tc>
        <w:tc>
          <w:tcPr>
            <w:tcW w:w="3827"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Достижение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планируемых результатов освоения основной образовательной программы основного общего образования, конкретизирующими требования ФГОС основного общего образования</w:t>
            </w:r>
          </w:p>
        </w:tc>
        <w:tc>
          <w:tcPr>
            <w:tcW w:w="3820"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Образовательная деятельность (деятельность МБОУ «СОШ № 1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лхан-Кала</w:t>
            </w:r>
            <w:proofErr w:type="spellEnd"/>
            <w:r>
              <w:rPr>
                <w:rFonts w:ascii="Times New Roman" w:hAnsi="Times New Roman" w:cs="Times New Roman"/>
                <w:sz w:val="28"/>
                <w:szCs w:val="28"/>
              </w:rPr>
              <w:t>» по реализации основной образовательной программы основного общего образования)</w:t>
            </w:r>
          </w:p>
        </w:tc>
      </w:tr>
      <w:tr w:rsidR="00263F87">
        <w:trPr>
          <w:jc w:val="center"/>
        </w:trPr>
        <w:tc>
          <w:tcPr>
            <w:tcW w:w="1698" w:type="dxa"/>
          </w:tcPr>
          <w:p w:rsidR="00263F87" w:rsidRDefault="00C51155">
            <w:pPr>
              <w:jc w:val="both"/>
              <w:rPr>
                <w:rFonts w:ascii="Times New Roman" w:hAnsi="Times New Roman" w:cs="Times New Roman"/>
                <w:b/>
                <w:sz w:val="28"/>
                <w:szCs w:val="28"/>
              </w:rPr>
            </w:pPr>
            <w:r>
              <w:rPr>
                <w:rFonts w:ascii="Times New Roman" w:hAnsi="Times New Roman" w:cs="Times New Roman"/>
                <w:b/>
                <w:sz w:val="28"/>
                <w:szCs w:val="28"/>
              </w:rPr>
              <w:lastRenderedPageBreak/>
              <w:t>Содержание оценки</w:t>
            </w:r>
          </w:p>
        </w:tc>
        <w:tc>
          <w:tcPr>
            <w:tcW w:w="3827"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Определение степени (уровня) достижения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личностных,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и предметных результатов освоения основной образовательной программы основного общего образования</w:t>
            </w:r>
          </w:p>
        </w:tc>
        <w:tc>
          <w:tcPr>
            <w:tcW w:w="3820"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Определение </w:t>
            </w:r>
            <w:proofErr w:type="gramStart"/>
            <w:r>
              <w:rPr>
                <w:rFonts w:ascii="Times New Roman" w:hAnsi="Times New Roman" w:cs="Times New Roman"/>
                <w:sz w:val="28"/>
                <w:szCs w:val="28"/>
              </w:rPr>
              <w:t>качества реализации программ содержательного раздела основной образовательной программы основного общего образования</w:t>
            </w:r>
            <w:proofErr w:type="gramEnd"/>
            <w:r>
              <w:rPr>
                <w:rFonts w:ascii="Times New Roman" w:hAnsi="Times New Roman" w:cs="Times New Roman"/>
                <w:sz w:val="28"/>
                <w:szCs w:val="28"/>
              </w:rPr>
              <w:t>. Определение уровня соответствия профессиональной компетентности педагогов требованиям профессиональных стандартов</w:t>
            </w:r>
          </w:p>
        </w:tc>
      </w:tr>
      <w:tr w:rsidR="00263F87">
        <w:trPr>
          <w:jc w:val="center"/>
        </w:trPr>
        <w:tc>
          <w:tcPr>
            <w:tcW w:w="1698" w:type="dxa"/>
          </w:tcPr>
          <w:p w:rsidR="00263F87" w:rsidRDefault="00C51155">
            <w:pPr>
              <w:jc w:val="both"/>
              <w:rPr>
                <w:rFonts w:ascii="Times New Roman" w:hAnsi="Times New Roman" w:cs="Times New Roman"/>
                <w:b/>
                <w:sz w:val="28"/>
                <w:szCs w:val="28"/>
              </w:rPr>
            </w:pPr>
            <w:r>
              <w:rPr>
                <w:rFonts w:ascii="Times New Roman" w:hAnsi="Times New Roman" w:cs="Times New Roman"/>
                <w:b/>
                <w:sz w:val="28"/>
                <w:szCs w:val="28"/>
              </w:rPr>
              <w:t>Локальные нормативные акты</w:t>
            </w:r>
          </w:p>
        </w:tc>
        <w:tc>
          <w:tcPr>
            <w:tcW w:w="3827"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Положение о формах, периодичности, порядке текущего контроля успеваемости и промежуточной аттестации обучающихся».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Положение об оценке проектной деятельности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Положение об оценке образовательных достижений.</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-Положение о </w:t>
            </w:r>
            <w:proofErr w:type="spellStart"/>
            <w:r>
              <w:rPr>
                <w:rFonts w:ascii="Times New Roman" w:hAnsi="Times New Roman" w:cs="Times New Roman"/>
                <w:sz w:val="28"/>
                <w:szCs w:val="28"/>
              </w:rPr>
              <w:t>портфолио</w:t>
            </w:r>
            <w:proofErr w:type="spellEnd"/>
            <w:r>
              <w:rPr>
                <w:rFonts w:ascii="Times New Roman" w:hAnsi="Times New Roman" w:cs="Times New Roman"/>
                <w:sz w:val="28"/>
                <w:szCs w:val="28"/>
              </w:rPr>
              <w:t xml:space="preserve"> достижений обучающихся.</w:t>
            </w:r>
          </w:p>
        </w:tc>
        <w:tc>
          <w:tcPr>
            <w:tcW w:w="3820"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Положение о порядке разработки, утверждения, внесения изменений и дополнений в образовательные программы </w:t>
            </w:r>
          </w:p>
        </w:tc>
      </w:tr>
    </w:tbl>
    <w:p w:rsidR="00263F87" w:rsidRDefault="00263F87">
      <w:pPr>
        <w:jc w:val="center"/>
        <w:rPr>
          <w:rFonts w:ascii="Times New Roman" w:hAnsi="Times New Roman" w:cs="Times New Roman"/>
          <w:b/>
          <w:sz w:val="28"/>
          <w:szCs w:val="28"/>
        </w:rPr>
      </w:pPr>
    </w:p>
    <w:p w:rsidR="00263F87" w:rsidRDefault="00C51155">
      <w:pPr>
        <w:ind w:firstLine="709"/>
        <w:jc w:val="center"/>
        <w:rPr>
          <w:rFonts w:ascii="Times New Roman" w:hAnsi="Times New Roman" w:cs="Times New Roman"/>
          <w:b/>
          <w:sz w:val="28"/>
          <w:szCs w:val="28"/>
        </w:rPr>
      </w:pPr>
      <w:r>
        <w:rPr>
          <w:rFonts w:ascii="Times New Roman" w:hAnsi="Times New Roman" w:cs="Times New Roman"/>
          <w:b/>
          <w:sz w:val="28"/>
          <w:szCs w:val="28"/>
        </w:rPr>
        <w:t>Оценка достижений обучающихся</w:t>
      </w:r>
    </w:p>
    <w:p w:rsidR="00263F87" w:rsidRDefault="00C51155">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В соответствии с Федеральным государственным образовательным стандартом основного общего образования п. 18.13 ч. 3 «Система оценки достижения планируемых результатов освоения основной образовательной программы основного общего образования должна: …. 3) обеспечивать комплексный подход к оценке результатов освоения основной образовательной программы основного общего образования, позволяющий вести оценку предметных,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и личностных результатов основного общего образования». </w:t>
      </w:r>
      <w:proofErr w:type="gramEnd"/>
    </w:p>
    <w:p w:rsidR="00263F87" w:rsidRDefault="00C51155">
      <w:pPr>
        <w:ind w:firstLine="709"/>
        <w:jc w:val="both"/>
        <w:rPr>
          <w:rFonts w:ascii="Times New Roman" w:hAnsi="Times New Roman" w:cs="Times New Roman"/>
          <w:sz w:val="28"/>
          <w:szCs w:val="28"/>
        </w:rPr>
      </w:pPr>
      <w:r>
        <w:rPr>
          <w:rFonts w:ascii="Times New Roman" w:hAnsi="Times New Roman" w:cs="Times New Roman"/>
          <w:sz w:val="28"/>
          <w:szCs w:val="28"/>
        </w:rPr>
        <w:t>Оценка каждой группы планируемых результатов имеет свою специфику (таблица 1.3.2).</w:t>
      </w:r>
    </w:p>
    <w:p w:rsidR="00263F87" w:rsidRDefault="00C51155">
      <w:pPr>
        <w:ind w:firstLine="709"/>
        <w:jc w:val="center"/>
        <w:rPr>
          <w:rFonts w:ascii="Times New Roman" w:hAnsi="Times New Roman" w:cs="Times New Roman"/>
          <w:b/>
          <w:sz w:val="28"/>
          <w:szCs w:val="28"/>
        </w:rPr>
      </w:pPr>
      <w:r>
        <w:rPr>
          <w:rFonts w:ascii="Times New Roman" w:hAnsi="Times New Roman" w:cs="Times New Roman"/>
          <w:b/>
          <w:sz w:val="28"/>
          <w:szCs w:val="28"/>
        </w:rPr>
        <w:t>Оценка планируемых результатов освоения основной образовательной программы основного общего образования</w:t>
      </w:r>
    </w:p>
    <w:tbl>
      <w:tblPr>
        <w:tblStyle w:val="a3"/>
        <w:tblW w:w="0" w:type="auto"/>
        <w:jc w:val="center"/>
        <w:tblLook w:val="04A0"/>
      </w:tblPr>
      <w:tblGrid>
        <w:gridCol w:w="2164"/>
        <w:gridCol w:w="2733"/>
        <w:gridCol w:w="2762"/>
        <w:gridCol w:w="2762"/>
      </w:tblGrid>
      <w:tr w:rsidR="00263F87">
        <w:trPr>
          <w:jc w:val="center"/>
        </w:trPr>
        <w:tc>
          <w:tcPr>
            <w:tcW w:w="2134" w:type="dxa"/>
          </w:tcPr>
          <w:p w:rsidR="00263F87" w:rsidRDefault="00263F87">
            <w:pPr>
              <w:spacing w:after="0" w:line="240" w:lineRule="auto"/>
              <w:jc w:val="center"/>
              <w:rPr>
                <w:rFonts w:ascii="Times New Roman" w:hAnsi="Times New Roman" w:cs="Times New Roman"/>
                <w:b/>
                <w:sz w:val="28"/>
                <w:szCs w:val="28"/>
              </w:rPr>
            </w:pPr>
          </w:p>
        </w:tc>
        <w:tc>
          <w:tcPr>
            <w:tcW w:w="2401" w:type="dxa"/>
          </w:tcPr>
          <w:p w:rsidR="00263F87" w:rsidRDefault="00C51155">
            <w:pPr>
              <w:tabs>
                <w:tab w:val="left" w:pos="563"/>
              </w:tabs>
              <w:spacing w:after="0" w:line="240" w:lineRule="auto"/>
              <w:rPr>
                <w:rFonts w:ascii="Times New Roman" w:hAnsi="Times New Roman" w:cs="Times New Roman"/>
                <w:b/>
                <w:sz w:val="28"/>
                <w:szCs w:val="28"/>
              </w:rPr>
            </w:pPr>
            <w:r>
              <w:rPr>
                <w:rFonts w:ascii="Times New Roman" w:hAnsi="Times New Roman" w:cs="Times New Roman"/>
                <w:b/>
                <w:sz w:val="28"/>
                <w:szCs w:val="28"/>
              </w:rPr>
              <w:tab/>
              <w:t>Личностные</w:t>
            </w:r>
          </w:p>
        </w:tc>
        <w:tc>
          <w:tcPr>
            <w:tcW w:w="2405" w:type="dxa"/>
          </w:tcPr>
          <w:p w:rsidR="00263F87" w:rsidRDefault="00C51155">
            <w:pPr>
              <w:spacing w:after="0" w:line="240"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t>Метапредметные</w:t>
            </w:r>
            <w:proofErr w:type="spellEnd"/>
          </w:p>
        </w:tc>
        <w:tc>
          <w:tcPr>
            <w:tcW w:w="2405"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Предметные</w:t>
            </w:r>
          </w:p>
        </w:tc>
      </w:tr>
      <w:tr w:rsidR="00263F87">
        <w:trPr>
          <w:jc w:val="center"/>
        </w:trPr>
        <w:tc>
          <w:tcPr>
            <w:tcW w:w="2134"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Критерии </w:t>
            </w:r>
          </w:p>
        </w:tc>
        <w:tc>
          <w:tcPr>
            <w:tcW w:w="2401" w:type="dxa"/>
          </w:tcPr>
          <w:p w:rsidR="00263F87" w:rsidRDefault="00C51155">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Личностные </w:t>
            </w:r>
            <w:r>
              <w:rPr>
                <w:rFonts w:ascii="Times New Roman" w:hAnsi="Times New Roman" w:cs="Times New Roman"/>
                <w:sz w:val="28"/>
                <w:szCs w:val="28"/>
              </w:rPr>
              <w:lastRenderedPageBreak/>
              <w:t>планируемые результаты</w:t>
            </w:r>
          </w:p>
        </w:tc>
        <w:tc>
          <w:tcPr>
            <w:tcW w:w="2405" w:type="dxa"/>
          </w:tcPr>
          <w:p w:rsidR="00263F87" w:rsidRDefault="00C51155">
            <w:pPr>
              <w:spacing w:after="0" w:line="240" w:lineRule="auto"/>
              <w:rPr>
                <w:rFonts w:ascii="Times New Roman" w:hAnsi="Times New Roman" w:cs="Times New Roman"/>
                <w:b/>
                <w:sz w:val="28"/>
                <w:szCs w:val="28"/>
              </w:rPr>
            </w:pPr>
            <w:proofErr w:type="spellStart"/>
            <w:r>
              <w:rPr>
                <w:rFonts w:ascii="Times New Roman" w:hAnsi="Times New Roman" w:cs="Times New Roman"/>
                <w:sz w:val="28"/>
                <w:szCs w:val="28"/>
              </w:rPr>
              <w:lastRenderedPageBreak/>
              <w:t>Метапредметные</w:t>
            </w:r>
            <w:proofErr w:type="spellEnd"/>
            <w:r>
              <w:rPr>
                <w:rFonts w:ascii="Times New Roman" w:hAnsi="Times New Roman" w:cs="Times New Roman"/>
                <w:sz w:val="28"/>
                <w:szCs w:val="28"/>
              </w:rPr>
              <w:t xml:space="preserve"> </w:t>
            </w:r>
            <w:r>
              <w:rPr>
                <w:rFonts w:ascii="Times New Roman" w:hAnsi="Times New Roman" w:cs="Times New Roman"/>
                <w:sz w:val="28"/>
                <w:szCs w:val="28"/>
              </w:rPr>
              <w:lastRenderedPageBreak/>
              <w:t>планируемые результаты</w:t>
            </w:r>
          </w:p>
        </w:tc>
        <w:tc>
          <w:tcPr>
            <w:tcW w:w="2405" w:type="dxa"/>
          </w:tcPr>
          <w:p w:rsidR="00263F87" w:rsidRDefault="00C51155">
            <w:pPr>
              <w:spacing w:after="0" w:line="240" w:lineRule="auto"/>
              <w:rPr>
                <w:rFonts w:ascii="Times New Roman" w:hAnsi="Times New Roman" w:cs="Times New Roman"/>
                <w:b/>
                <w:sz w:val="28"/>
                <w:szCs w:val="28"/>
              </w:rPr>
            </w:pPr>
            <w:r>
              <w:rPr>
                <w:rFonts w:ascii="Times New Roman" w:hAnsi="Times New Roman" w:cs="Times New Roman"/>
                <w:sz w:val="28"/>
                <w:szCs w:val="28"/>
              </w:rPr>
              <w:lastRenderedPageBreak/>
              <w:t xml:space="preserve">Предметные </w:t>
            </w:r>
            <w:r>
              <w:rPr>
                <w:rFonts w:ascii="Times New Roman" w:hAnsi="Times New Roman" w:cs="Times New Roman"/>
                <w:sz w:val="28"/>
                <w:szCs w:val="28"/>
              </w:rPr>
              <w:lastRenderedPageBreak/>
              <w:t>планируемые результаты</w:t>
            </w:r>
          </w:p>
        </w:tc>
      </w:tr>
      <w:tr w:rsidR="00263F87">
        <w:trPr>
          <w:jc w:val="center"/>
        </w:trPr>
        <w:tc>
          <w:tcPr>
            <w:tcW w:w="2134"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Процедуры </w:t>
            </w:r>
          </w:p>
        </w:tc>
        <w:tc>
          <w:tcPr>
            <w:tcW w:w="2401" w:type="dxa"/>
          </w:tcPr>
          <w:p w:rsidR="00263F87" w:rsidRDefault="00C51155">
            <w:pPr>
              <w:spacing w:after="0" w:line="240" w:lineRule="auto"/>
              <w:rPr>
                <w:rFonts w:ascii="Times New Roman" w:hAnsi="Times New Roman" w:cs="Times New Roman"/>
                <w:b/>
                <w:sz w:val="28"/>
                <w:szCs w:val="28"/>
              </w:rPr>
            </w:pPr>
            <w:r>
              <w:rPr>
                <w:rFonts w:ascii="Times New Roman" w:hAnsi="Times New Roman" w:cs="Times New Roman"/>
                <w:sz w:val="28"/>
                <w:szCs w:val="28"/>
              </w:rPr>
              <w:t>Диагностическое обследование на основе метода экспертных оценок</w:t>
            </w:r>
          </w:p>
        </w:tc>
        <w:tc>
          <w:tcPr>
            <w:tcW w:w="2405" w:type="dxa"/>
          </w:tcPr>
          <w:p w:rsidR="00263F87" w:rsidRDefault="00C51155">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Групповая экспертная оценка Письменная работа на </w:t>
            </w:r>
            <w:proofErr w:type="spellStart"/>
            <w:r>
              <w:rPr>
                <w:rFonts w:ascii="Times New Roman" w:hAnsi="Times New Roman" w:cs="Times New Roman"/>
                <w:sz w:val="28"/>
                <w:szCs w:val="28"/>
              </w:rPr>
              <w:t>межпредметной</w:t>
            </w:r>
            <w:proofErr w:type="spellEnd"/>
            <w:r>
              <w:rPr>
                <w:rFonts w:ascii="Times New Roman" w:hAnsi="Times New Roman" w:cs="Times New Roman"/>
                <w:sz w:val="28"/>
                <w:szCs w:val="28"/>
              </w:rPr>
              <w:t xml:space="preserve"> основе (уровень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смыслового чтения, логических действий и действия моделирования) Практическая работа, в том числе с использованием компьютера (уровень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ИКТ-компетентности</w:t>
            </w:r>
            <w:proofErr w:type="spellEnd"/>
            <w:proofErr w:type="gramEnd"/>
            <w:r>
              <w:rPr>
                <w:rFonts w:ascii="Times New Roman" w:hAnsi="Times New Roman" w:cs="Times New Roman"/>
                <w:sz w:val="28"/>
                <w:szCs w:val="28"/>
              </w:rPr>
              <w:t xml:space="preserve">) Групповой и индивидуальный проект (уровень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регулятивных и коммуникативных универсальных учебных действий)</w:t>
            </w:r>
          </w:p>
        </w:tc>
        <w:tc>
          <w:tcPr>
            <w:tcW w:w="2405" w:type="dxa"/>
          </w:tcPr>
          <w:p w:rsidR="00263F87" w:rsidRDefault="00C51155">
            <w:pPr>
              <w:spacing w:after="0" w:line="240" w:lineRule="auto"/>
              <w:rPr>
                <w:rFonts w:ascii="Times New Roman" w:hAnsi="Times New Roman" w:cs="Times New Roman"/>
                <w:b/>
                <w:sz w:val="28"/>
                <w:szCs w:val="28"/>
              </w:rPr>
            </w:pPr>
            <w:proofErr w:type="gramStart"/>
            <w:r>
              <w:rPr>
                <w:rFonts w:ascii="Times New Roman" w:hAnsi="Times New Roman" w:cs="Times New Roman"/>
                <w:sz w:val="28"/>
                <w:szCs w:val="28"/>
              </w:rPr>
              <w:t>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наблюдения, испытания (тесты) и иное)</w:t>
            </w:r>
            <w:proofErr w:type="gramEnd"/>
          </w:p>
        </w:tc>
      </w:tr>
      <w:tr w:rsidR="00263F87">
        <w:trPr>
          <w:jc w:val="center"/>
        </w:trPr>
        <w:tc>
          <w:tcPr>
            <w:tcW w:w="2134"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Состав инструментария</w:t>
            </w:r>
          </w:p>
        </w:tc>
        <w:tc>
          <w:tcPr>
            <w:tcW w:w="2401" w:type="dxa"/>
          </w:tcPr>
          <w:p w:rsidR="00263F87" w:rsidRDefault="00C51155">
            <w:pPr>
              <w:spacing w:after="0" w:line="240" w:lineRule="auto"/>
              <w:rPr>
                <w:rFonts w:ascii="Times New Roman" w:hAnsi="Times New Roman" w:cs="Times New Roman"/>
                <w:b/>
                <w:sz w:val="28"/>
                <w:szCs w:val="28"/>
              </w:rPr>
            </w:pPr>
            <w:r>
              <w:rPr>
                <w:rFonts w:ascii="Times New Roman" w:hAnsi="Times New Roman" w:cs="Times New Roman"/>
                <w:sz w:val="28"/>
                <w:szCs w:val="28"/>
              </w:rPr>
              <w:t>Диагностические карты, рекомендации по определению итоговой оценки, инструкция к проведению диагностического обследования</w:t>
            </w:r>
          </w:p>
        </w:tc>
        <w:tc>
          <w:tcPr>
            <w:tcW w:w="2405" w:type="dxa"/>
          </w:tcPr>
          <w:p w:rsidR="00263F87" w:rsidRDefault="00C51155">
            <w:pPr>
              <w:spacing w:after="0" w:line="240" w:lineRule="auto"/>
              <w:rPr>
                <w:rFonts w:ascii="Times New Roman" w:hAnsi="Times New Roman" w:cs="Times New Roman"/>
                <w:b/>
                <w:sz w:val="28"/>
                <w:szCs w:val="28"/>
              </w:rPr>
            </w:pPr>
            <w:proofErr w:type="gramStart"/>
            <w:r>
              <w:rPr>
                <w:rFonts w:ascii="Times New Roman" w:hAnsi="Times New Roman" w:cs="Times New Roman"/>
                <w:sz w:val="28"/>
                <w:szCs w:val="28"/>
              </w:rPr>
              <w:t xml:space="preserve">Экспертные листы и формы обработки результатов Тексты письменных и практических работ и к ним спецификации, включающие перечень проверяемых планируемых результатов, рекомендации по оцениванию отдельных заданий и работы в целом, инструкции по проведению Текст </w:t>
            </w:r>
            <w:r>
              <w:rPr>
                <w:rFonts w:ascii="Times New Roman" w:hAnsi="Times New Roman" w:cs="Times New Roman"/>
                <w:sz w:val="28"/>
                <w:szCs w:val="28"/>
              </w:rPr>
              <w:lastRenderedPageBreak/>
              <w:t>задания для группового проекта, лист планирования и продвижения по заданию, лист самооценки, рекомендации по организации работы групп, информационные ресурсы, карта наблюдений Перечень возможных результаты (продуктов) индивидуальных проектов</w:t>
            </w:r>
            <w:proofErr w:type="gramEnd"/>
            <w:r>
              <w:rPr>
                <w:rFonts w:ascii="Times New Roman" w:hAnsi="Times New Roman" w:cs="Times New Roman"/>
                <w:sz w:val="28"/>
                <w:szCs w:val="28"/>
              </w:rPr>
              <w:t>, требования к организации проектной деятельности, в том числе к защите, листы планирования и самооценки, карты наблюдений</w:t>
            </w:r>
          </w:p>
        </w:tc>
        <w:tc>
          <w:tcPr>
            <w:tcW w:w="2405" w:type="dxa"/>
          </w:tcPr>
          <w:p w:rsidR="00263F87" w:rsidRDefault="00C51155">
            <w:pPr>
              <w:spacing w:after="0" w:line="240" w:lineRule="auto"/>
              <w:rPr>
                <w:rFonts w:ascii="Times New Roman" w:hAnsi="Times New Roman" w:cs="Times New Roman"/>
                <w:b/>
                <w:sz w:val="28"/>
                <w:szCs w:val="28"/>
              </w:rPr>
            </w:pPr>
            <w:r>
              <w:rPr>
                <w:rFonts w:ascii="Times New Roman" w:hAnsi="Times New Roman" w:cs="Times New Roman"/>
                <w:sz w:val="28"/>
                <w:szCs w:val="28"/>
              </w:rPr>
              <w:lastRenderedPageBreak/>
              <w:t>Оценочные материалы различных видов, включающие тексты для учащихся и рекомендации по проведению и оценке работы для учителя</w:t>
            </w:r>
          </w:p>
        </w:tc>
      </w:tr>
      <w:tr w:rsidR="00263F87">
        <w:trPr>
          <w:jc w:val="center"/>
        </w:trPr>
        <w:tc>
          <w:tcPr>
            <w:tcW w:w="2134"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Формы представления результатов</w:t>
            </w:r>
          </w:p>
        </w:tc>
        <w:tc>
          <w:tcPr>
            <w:tcW w:w="2401" w:type="dxa"/>
          </w:tcPr>
          <w:p w:rsidR="00263F87" w:rsidRDefault="00C51155">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Обобщенный </w:t>
            </w:r>
            <w:proofErr w:type="spellStart"/>
            <w:r>
              <w:rPr>
                <w:rFonts w:ascii="Times New Roman" w:hAnsi="Times New Roman" w:cs="Times New Roman"/>
                <w:sz w:val="28"/>
                <w:szCs w:val="28"/>
              </w:rPr>
              <w:t>неперсонифицированн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ый</w:t>
            </w:r>
            <w:proofErr w:type="spellEnd"/>
            <w:r>
              <w:rPr>
                <w:rFonts w:ascii="Times New Roman" w:hAnsi="Times New Roman" w:cs="Times New Roman"/>
                <w:sz w:val="28"/>
                <w:szCs w:val="28"/>
              </w:rPr>
              <w:t xml:space="preserve"> анализ результатов диагностического обследования, отражающий динамику достижения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личностных планируемых результатов</w:t>
            </w:r>
          </w:p>
        </w:tc>
        <w:tc>
          <w:tcPr>
            <w:tcW w:w="2405"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Персонифицированная оценка уровня достижения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планируемых результатов в рамках текущего контроля успеваемости и промежуточной аттестации:</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формы представления результатов (бумажные и электронные журналы)</w:t>
            </w:r>
            <w:proofErr w:type="gramStart"/>
            <w:r>
              <w:rPr>
                <w:rFonts w:ascii="Times New Roman" w:hAnsi="Times New Roman" w:cs="Times New Roman"/>
                <w:sz w:val="28"/>
                <w:szCs w:val="28"/>
              </w:rPr>
              <w:t xml:space="preserve"> .</w:t>
            </w:r>
            <w:proofErr w:type="gramEnd"/>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шкалы оценивания: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sym w:font="Symbol" w:char="F0B7"/>
            </w:r>
            <w:r>
              <w:rPr>
                <w:rFonts w:ascii="Times New Roman" w:hAnsi="Times New Roman" w:cs="Times New Roman"/>
                <w:sz w:val="28"/>
                <w:szCs w:val="28"/>
              </w:rPr>
              <w:t xml:space="preserve"> дихотомическая (сформировано – не сформировано),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уровневая (повышенный, базовый, недостаточный).</w:t>
            </w:r>
          </w:p>
          <w:p w:rsidR="00263F87" w:rsidRDefault="00C51155">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sz w:val="28"/>
                <w:szCs w:val="28"/>
              </w:rPr>
              <w:sym w:font="Symbol" w:char="F02D"/>
            </w:r>
            <w:r>
              <w:rPr>
                <w:rFonts w:ascii="Times New Roman" w:hAnsi="Times New Roman" w:cs="Times New Roman"/>
                <w:sz w:val="28"/>
                <w:szCs w:val="28"/>
              </w:rPr>
              <w:t xml:space="preserve"> способы отражения динамики достижения планируемых результатов: стартовая диагностика, текущий контроль, промежуточная аттестация</w:t>
            </w:r>
          </w:p>
        </w:tc>
        <w:tc>
          <w:tcPr>
            <w:tcW w:w="2405"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Персонифицированная оценка уровня достижения предметных планируемых результатов в рамках текущего контроля успеваемости и промежуточной аттестации:</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формы представления результатов (бумажные и электронные журналы)</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sym w:font="Symbol" w:char="F02D"/>
            </w:r>
            <w:r>
              <w:rPr>
                <w:rFonts w:ascii="Times New Roman" w:hAnsi="Times New Roman" w:cs="Times New Roman"/>
                <w:sz w:val="28"/>
                <w:szCs w:val="28"/>
              </w:rPr>
              <w:t xml:space="preserve"> шкалы оценивания</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пятибалльная.</w:t>
            </w:r>
          </w:p>
          <w:p w:rsidR="00263F87" w:rsidRDefault="00C51155">
            <w:pPr>
              <w:spacing w:after="0" w:line="240" w:lineRule="auto"/>
              <w:rPr>
                <w:rFonts w:ascii="Times New Roman" w:hAnsi="Times New Roman" w:cs="Times New Roman"/>
                <w:b/>
                <w:sz w:val="28"/>
                <w:szCs w:val="28"/>
              </w:rPr>
            </w:pPr>
            <w:r>
              <w:rPr>
                <w:rFonts w:ascii="Times New Roman" w:hAnsi="Times New Roman" w:cs="Times New Roman"/>
                <w:sz w:val="28"/>
                <w:szCs w:val="28"/>
              </w:rPr>
              <w:lastRenderedPageBreak/>
              <w:t xml:space="preserve"> </w:t>
            </w:r>
            <w:r>
              <w:rPr>
                <w:rFonts w:ascii="Times New Roman" w:hAnsi="Times New Roman" w:cs="Times New Roman"/>
                <w:sz w:val="28"/>
                <w:szCs w:val="28"/>
              </w:rPr>
              <w:sym w:font="Symbol" w:char="F02D"/>
            </w:r>
            <w:r>
              <w:rPr>
                <w:rFonts w:ascii="Times New Roman" w:hAnsi="Times New Roman" w:cs="Times New Roman"/>
                <w:sz w:val="28"/>
                <w:szCs w:val="28"/>
              </w:rPr>
              <w:t xml:space="preserve"> способы отражения динамики достижения планируемых результатов: стартовая диагностика, текущий контроль, промежуточная аттестация</w:t>
            </w:r>
          </w:p>
        </w:tc>
      </w:tr>
    </w:tbl>
    <w:p w:rsidR="00263F87" w:rsidRDefault="00263F87">
      <w:pPr>
        <w:jc w:val="both"/>
        <w:rPr>
          <w:rFonts w:ascii="Times New Roman" w:hAnsi="Times New Roman" w:cs="Times New Roman"/>
          <w:i/>
          <w:sz w:val="28"/>
          <w:szCs w:val="28"/>
          <w:highlight w:val="yellow"/>
        </w:rPr>
      </w:pPr>
    </w:p>
    <w:p w:rsidR="00263F87" w:rsidRDefault="00C51155">
      <w:pPr>
        <w:ind w:firstLine="709"/>
        <w:jc w:val="center"/>
        <w:rPr>
          <w:rFonts w:ascii="Times New Roman" w:hAnsi="Times New Roman" w:cs="Times New Roman"/>
          <w:b/>
          <w:sz w:val="28"/>
          <w:szCs w:val="28"/>
        </w:rPr>
      </w:pPr>
      <w:r>
        <w:rPr>
          <w:rFonts w:ascii="Times New Roman" w:hAnsi="Times New Roman" w:cs="Times New Roman"/>
          <w:b/>
          <w:sz w:val="28"/>
          <w:szCs w:val="28"/>
        </w:rPr>
        <w:t>Оценка эффективности образовательной организации</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Внутренняя система оценки качества МБОУ «СОШ № 1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лхан-Кала</w:t>
      </w:r>
      <w:proofErr w:type="spellEnd"/>
      <w:r>
        <w:rPr>
          <w:rFonts w:ascii="Times New Roman" w:hAnsi="Times New Roman" w:cs="Times New Roman"/>
          <w:sz w:val="28"/>
          <w:szCs w:val="28"/>
        </w:rPr>
        <w:t xml:space="preserve">» включает оценку реализации основной образовательной программы основного общего образования, а именно: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достижения личностных,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и предметных планируемых результатов реализации основной образовательной программы основного общего образования.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реализации основной образовательной программы основного общего образования в части определения качества реализации рабочих программ учебных предметов, курсов, в том числе и курсов внеурочной деятельности, а также уровня реализации отдельных программ содержательного раздела – программы развития универсальных учебных действий, программы воспитания и социализации обучающихся, программы коррекционной работы.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кадровых условий реализации основной образовательной программы основного общего образования на основе </w:t>
      </w:r>
      <w:proofErr w:type="gramStart"/>
      <w:r>
        <w:rPr>
          <w:rFonts w:ascii="Times New Roman" w:hAnsi="Times New Roman" w:cs="Times New Roman"/>
          <w:sz w:val="28"/>
          <w:szCs w:val="28"/>
        </w:rPr>
        <w:t>определения уровня соответствия профессиональной компетентности педагогов</w:t>
      </w:r>
      <w:proofErr w:type="gramEnd"/>
      <w:r>
        <w:rPr>
          <w:rFonts w:ascii="Times New Roman" w:hAnsi="Times New Roman" w:cs="Times New Roman"/>
          <w:sz w:val="28"/>
          <w:szCs w:val="28"/>
        </w:rPr>
        <w:t xml:space="preserve"> требованиям профессиональных стандартов.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выполнения показателей программы развития.</w:t>
      </w:r>
    </w:p>
    <w:p w:rsidR="00263F87" w:rsidRDefault="00263F87">
      <w:pPr>
        <w:spacing w:after="0" w:line="240" w:lineRule="auto"/>
        <w:jc w:val="both"/>
        <w:rPr>
          <w:rFonts w:ascii="Times New Roman" w:hAnsi="Times New Roman" w:cs="Times New Roman"/>
          <w:sz w:val="28"/>
          <w:szCs w:val="28"/>
        </w:rPr>
      </w:pP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Оценка результатов деятельности образовательной организации осуществляется в ходе ее аккредитации, а также в рамках аттестации педагогических кадров. Она проводится на основе </w:t>
      </w:r>
      <w:proofErr w:type="gramStart"/>
      <w:r>
        <w:rPr>
          <w:rFonts w:ascii="Times New Roman" w:hAnsi="Times New Roman" w:cs="Times New Roman"/>
          <w:sz w:val="28"/>
          <w:szCs w:val="28"/>
        </w:rPr>
        <w:t>результатов итоговой оценки достижения планируемых результатов освоения основной образовательной программы основного общего образования</w:t>
      </w:r>
      <w:proofErr w:type="gramEnd"/>
      <w:r>
        <w:rPr>
          <w:rFonts w:ascii="Times New Roman" w:hAnsi="Times New Roman" w:cs="Times New Roman"/>
          <w:sz w:val="28"/>
          <w:szCs w:val="28"/>
        </w:rPr>
        <w:t xml:space="preserve"> с учётом: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результатов мониторинговых исследований разного уровня (федерального, регионального, муниципального);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условий реализации основной образовательной программы основного общего образования;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особенностей контингента обучающихся.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Предметом оценки в ходе данных процедур является также текущая оценочная деятельность МБОУ «СОШ № 1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лхан-Кала</w:t>
      </w:r>
      <w:proofErr w:type="spellEnd"/>
      <w:r>
        <w:rPr>
          <w:rFonts w:ascii="Times New Roman" w:hAnsi="Times New Roman" w:cs="Times New Roman"/>
          <w:sz w:val="28"/>
          <w:szCs w:val="28"/>
        </w:rPr>
        <w:t>» и педагогов, отслеживание динамики образовательных достижений выпускников основной школы.</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«Под ВСОКО понимается непрерывный контроль (оценка) качества образования с целью определения уровня его соответствия установленным нормам и принятие управленческих решений, направленных на повышение качества образования в общеобразовательной организации».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Функционирование ВСОКО регламентируется локальными нормативными актами МБОУ «СОШ № 1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лхан-Кала</w:t>
      </w:r>
      <w:proofErr w:type="spellEnd"/>
      <w:r>
        <w:rPr>
          <w:rFonts w:ascii="Times New Roman" w:hAnsi="Times New Roman" w:cs="Times New Roman"/>
          <w:sz w:val="28"/>
          <w:szCs w:val="28"/>
        </w:rPr>
        <w:t xml:space="preserve">» «Положение о внутренней системе оценки качества образования».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Согласно этому положению в таблице №1.3.3. прописаны основные объекты оценивания ВСОКО в МБОУ «СОШ № 1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лхан-Кала</w:t>
      </w:r>
      <w:proofErr w:type="spellEnd"/>
      <w:r>
        <w:rPr>
          <w:rFonts w:ascii="Times New Roman" w:hAnsi="Times New Roman" w:cs="Times New Roman"/>
          <w:sz w:val="28"/>
          <w:szCs w:val="28"/>
        </w:rPr>
        <w:t>».</w:t>
      </w:r>
    </w:p>
    <w:p w:rsidR="00263F87" w:rsidRDefault="00263F87">
      <w:pPr>
        <w:spacing w:after="0" w:line="240" w:lineRule="auto"/>
        <w:ind w:firstLine="709"/>
        <w:jc w:val="both"/>
        <w:rPr>
          <w:rFonts w:ascii="Times New Roman" w:hAnsi="Times New Roman" w:cs="Times New Roman"/>
          <w:sz w:val="28"/>
          <w:szCs w:val="28"/>
        </w:rPr>
      </w:pPr>
    </w:p>
    <w:p w:rsidR="00263F87" w:rsidRDefault="00C51155">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1.3.3</w:t>
      </w:r>
    </w:p>
    <w:p w:rsidR="00263F87" w:rsidRDefault="00263F87">
      <w:pPr>
        <w:spacing w:after="0" w:line="240" w:lineRule="auto"/>
        <w:ind w:firstLine="709"/>
        <w:jc w:val="center"/>
        <w:rPr>
          <w:rFonts w:ascii="Times New Roman" w:hAnsi="Times New Roman" w:cs="Times New Roman"/>
          <w:sz w:val="28"/>
          <w:szCs w:val="28"/>
        </w:rPr>
      </w:pPr>
    </w:p>
    <w:tbl>
      <w:tblPr>
        <w:tblStyle w:val="a3"/>
        <w:tblW w:w="0" w:type="auto"/>
        <w:jc w:val="center"/>
        <w:tblLook w:val="04A0"/>
      </w:tblPr>
      <w:tblGrid>
        <w:gridCol w:w="2211"/>
        <w:gridCol w:w="3269"/>
        <w:gridCol w:w="1746"/>
        <w:gridCol w:w="2385"/>
      </w:tblGrid>
      <w:tr w:rsidR="00263F87">
        <w:trPr>
          <w:jc w:val="center"/>
        </w:trPr>
        <w:tc>
          <w:tcPr>
            <w:tcW w:w="2113"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Объект оценивания</w:t>
            </w:r>
          </w:p>
        </w:tc>
        <w:tc>
          <w:tcPr>
            <w:tcW w:w="3269"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Содержание оценивания</w:t>
            </w:r>
          </w:p>
        </w:tc>
        <w:tc>
          <w:tcPr>
            <w:tcW w:w="1746"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Механизм</w:t>
            </w:r>
          </w:p>
        </w:tc>
        <w:tc>
          <w:tcPr>
            <w:tcW w:w="2217"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Инструментарий</w:t>
            </w:r>
          </w:p>
        </w:tc>
      </w:tr>
      <w:tr w:rsidR="00263F87">
        <w:trPr>
          <w:jc w:val="center"/>
        </w:trPr>
        <w:tc>
          <w:tcPr>
            <w:tcW w:w="2113"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Основная образовательная программа основного общего образования</w:t>
            </w:r>
          </w:p>
        </w:tc>
        <w:tc>
          <w:tcPr>
            <w:tcW w:w="3269"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Требования ФГОС ООО к структуре ООП</w:t>
            </w:r>
          </w:p>
        </w:tc>
        <w:tc>
          <w:tcPr>
            <w:tcW w:w="1746"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Оценка качества ООП ООО</w:t>
            </w:r>
          </w:p>
        </w:tc>
        <w:tc>
          <w:tcPr>
            <w:tcW w:w="2217"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Экспертиза</w:t>
            </w:r>
          </w:p>
        </w:tc>
      </w:tr>
      <w:tr w:rsidR="00263F87">
        <w:trPr>
          <w:jc w:val="center"/>
        </w:trPr>
        <w:tc>
          <w:tcPr>
            <w:tcW w:w="2113"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Условия реализации основной образовательной программы основного общего образования</w:t>
            </w:r>
          </w:p>
        </w:tc>
        <w:tc>
          <w:tcPr>
            <w:tcW w:w="3269"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Требования ФГОС ООО к условиям реализации ООП ООО:</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-кадровые; </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-материально-технические; </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-финансово-экономическим; </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-психолого-педагогическим; </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-информационно-методическим</w:t>
            </w:r>
          </w:p>
        </w:tc>
        <w:tc>
          <w:tcPr>
            <w:tcW w:w="1746"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Оценка качества условий реализации ООП НОО</w:t>
            </w:r>
          </w:p>
        </w:tc>
        <w:tc>
          <w:tcPr>
            <w:tcW w:w="2217"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Экспертиза </w:t>
            </w:r>
            <w:proofErr w:type="spellStart"/>
            <w:r>
              <w:rPr>
                <w:rFonts w:ascii="Times New Roman" w:hAnsi="Times New Roman" w:cs="Times New Roman"/>
                <w:sz w:val="28"/>
                <w:szCs w:val="28"/>
              </w:rPr>
              <w:t>СанПиН</w:t>
            </w:r>
            <w:proofErr w:type="spellEnd"/>
          </w:p>
        </w:tc>
      </w:tr>
      <w:tr w:rsidR="00263F87">
        <w:trPr>
          <w:jc w:val="center"/>
        </w:trPr>
        <w:tc>
          <w:tcPr>
            <w:tcW w:w="2113"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Результаты освоения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основной образовательной </w:t>
            </w:r>
            <w:r>
              <w:rPr>
                <w:rFonts w:ascii="Times New Roman" w:hAnsi="Times New Roman" w:cs="Times New Roman"/>
                <w:sz w:val="28"/>
                <w:szCs w:val="28"/>
              </w:rPr>
              <w:lastRenderedPageBreak/>
              <w:t>программы основного общего образования</w:t>
            </w:r>
          </w:p>
        </w:tc>
        <w:tc>
          <w:tcPr>
            <w:tcW w:w="3269"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Требования ФГОС ООО к планируемым результатам освоения обучающимися ООП ООО: </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-личностным </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метапредметным</w:t>
            </w:r>
            <w:proofErr w:type="spellEnd"/>
            <w:r>
              <w:rPr>
                <w:rFonts w:ascii="Times New Roman" w:hAnsi="Times New Roman" w:cs="Times New Roman"/>
                <w:sz w:val="28"/>
                <w:szCs w:val="28"/>
              </w:rPr>
              <w:t xml:space="preserve"> </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-предметным</w:t>
            </w:r>
          </w:p>
        </w:tc>
        <w:tc>
          <w:tcPr>
            <w:tcW w:w="1746"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Оценка качества результатов освоения ООП ООО</w:t>
            </w:r>
          </w:p>
        </w:tc>
        <w:tc>
          <w:tcPr>
            <w:tcW w:w="2217"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Экспертиза</w:t>
            </w:r>
          </w:p>
        </w:tc>
      </w:tr>
    </w:tbl>
    <w:p w:rsidR="00263F87" w:rsidRDefault="00263F87">
      <w:pPr>
        <w:spacing w:after="0" w:line="240" w:lineRule="auto"/>
        <w:ind w:firstLine="709"/>
        <w:jc w:val="both"/>
        <w:rPr>
          <w:sz w:val="28"/>
          <w:szCs w:val="28"/>
        </w:rPr>
      </w:pPr>
    </w:p>
    <w:p w:rsidR="00263F87" w:rsidRDefault="00C51155">
      <w:pPr>
        <w:spacing w:after="0" w:line="240" w:lineRule="auto"/>
        <w:ind w:firstLine="709"/>
        <w:jc w:val="both"/>
        <w:rPr>
          <w:rFonts w:ascii="Times New Roman" w:hAnsi="Times New Roman" w:cs="Times New Roman"/>
          <w:sz w:val="28"/>
          <w:szCs w:val="28"/>
        </w:rPr>
      </w:pPr>
      <w:r>
        <w:rPr>
          <w:sz w:val="28"/>
          <w:szCs w:val="28"/>
        </w:rPr>
        <w:t xml:space="preserve">В </w:t>
      </w:r>
      <w:r>
        <w:rPr>
          <w:rFonts w:ascii="Times New Roman" w:hAnsi="Times New Roman" w:cs="Times New Roman"/>
          <w:sz w:val="28"/>
          <w:szCs w:val="28"/>
        </w:rPr>
        <w:t xml:space="preserve">состав основной образовательной программы основного общего образования МБОУ «СОШ № 1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лхан-Кала</w:t>
      </w:r>
      <w:proofErr w:type="spellEnd"/>
      <w:r>
        <w:rPr>
          <w:rFonts w:ascii="Times New Roman" w:hAnsi="Times New Roman" w:cs="Times New Roman"/>
          <w:sz w:val="28"/>
          <w:szCs w:val="28"/>
        </w:rPr>
        <w:t xml:space="preserve">» включены: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оценочные материалы основной образовательной программы основного общего образования;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-оценочные материалы, включенные в учебно-методические комплекты;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оценочные материалы, разработанные специалистами образовательной организации и включенные в состав ООП основного общего образования.</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 18.1.3 ч. 2 Федерального государственного образовательного стандарта основного общего образования система оценки ориентирует «образовательную деятельность на духовно-нравственное развитие и воспитание обучающихся». </w:t>
      </w:r>
      <w:proofErr w:type="gramStart"/>
      <w:r>
        <w:rPr>
          <w:rFonts w:ascii="Times New Roman" w:hAnsi="Times New Roman" w:cs="Times New Roman"/>
          <w:sz w:val="28"/>
          <w:szCs w:val="28"/>
        </w:rPr>
        <w:t>С целью выполнения данных требований в образовательной деятельности используется формирующее оценивание, обеспечивающее включение обучающего в контрольно-оценочную деятельность и способствующее формированию у него регулятивных универсальных учебных действий – контроль, коррекция, оценка, познавательная рефлексия.</w:t>
      </w:r>
      <w:proofErr w:type="gramEnd"/>
      <w:r>
        <w:rPr>
          <w:rFonts w:ascii="Times New Roman" w:hAnsi="Times New Roman" w:cs="Times New Roman"/>
          <w:sz w:val="28"/>
          <w:szCs w:val="28"/>
        </w:rPr>
        <w:t xml:space="preserve"> Контрольно-оценочная самостоятельность обучающегося является обязательным компонентом умения учиться в течение всей жизни, выстраивать свою образовательную траекторию на основе выявленных затруднений, интересов, приоритетов. Способы применения формирующего оценивания раскрываются в программе развития универсальных учебных действий.</w:t>
      </w:r>
    </w:p>
    <w:p w:rsidR="00263F87" w:rsidRDefault="00263F87">
      <w:pPr>
        <w:spacing w:after="0" w:line="240" w:lineRule="auto"/>
        <w:ind w:firstLine="709"/>
        <w:jc w:val="both"/>
        <w:rPr>
          <w:rFonts w:ascii="Times New Roman" w:hAnsi="Times New Roman" w:cs="Times New Roman"/>
          <w:sz w:val="28"/>
          <w:szCs w:val="28"/>
        </w:rPr>
      </w:pPr>
    </w:p>
    <w:p w:rsidR="00263F87" w:rsidRDefault="00263F87">
      <w:pPr>
        <w:spacing w:after="0" w:line="240" w:lineRule="auto"/>
        <w:ind w:firstLine="709"/>
        <w:jc w:val="center"/>
        <w:rPr>
          <w:rFonts w:ascii="Times New Roman" w:hAnsi="Times New Roman" w:cs="Times New Roman"/>
          <w:b/>
          <w:sz w:val="28"/>
          <w:szCs w:val="28"/>
        </w:rPr>
      </w:pPr>
    </w:p>
    <w:p w:rsidR="00263F87" w:rsidRDefault="00C51155">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1.3.2. Оценка личностных результатов освоения основной образовательной программы основного общего образования</w:t>
      </w:r>
    </w:p>
    <w:p w:rsidR="00263F87" w:rsidRDefault="00263F87">
      <w:pPr>
        <w:spacing w:after="0" w:line="240" w:lineRule="auto"/>
        <w:ind w:firstLine="709"/>
        <w:jc w:val="center"/>
        <w:rPr>
          <w:rFonts w:ascii="Times New Roman" w:hAnsi="Times New Roman" w:cs="Times New Roman"/>
          <w:b/>
          <w:sz w:val="28"/>
          <w:szCs w:val="28"/>
        </w:rPr>
      </w:pP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Формирование личностных результатов обеспечивается в ходе реализации всех компонентов образовательной деятельности, включая внеурочную деятельность. Основным объектом оценки личностных результатов служит </w:t>
      </w:r>
      <w:proofErr w:type="spellStart"/>
      <w:r>
        <w:rPr>
          <w:rFonts w:ascii="Times New Roman" w:hAnsi="Times New Roman" w:cs="Times New Roman"/>
          <w:sz w:val="28"/>
          <w:szCs w:val="28"/>
        </w:rPr>
        <w:t>сформированность</w:t>
      </w:r>
      <w:proofErr w:type="spellEnd"/>
      <w:r>
        <w:rPr>
          <w:rFonts w:ascii="Times New Roman" w:hAnsi="Times New Roman" w:cs="Times New Roman"/>
          <w:sz w:val="28"/>
          <w:szCs w:val="28"/>
        </w:rPr>
        <w:t xml:space="preserve"> универсальных учебных действий, включаемых в следующие три основных блока:</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1) </w:t>
      </w:r>
      <w:proofErr w:type="spellStart"/>
      <w:r>
        <w:rPr>
          <w:rFonts w:ascii="Times New Roman" w:hAnsi="Times New Roman" w:cs="Times New Roman"/>
          <w:sz w:val="28"/>
          <w:szCs w:val="28"/>
        </w:rPr>
        <w:t>сформированность</w:t>
      </w:r>
      <w:proofErr w:type="spellEnd"/>
      <w:r>
        <w:rPr>
          <w:rFonts w:ascii="Times New Roman" w:hAnsi="Times New Roman" w:cs="Times New Roman"/>
          <w:sz w:val="28"/>
          <w:szCs w:val="28"/>
        </w:rPr>
        <w:t xml:space="preserve"> основ гражданской идентичности личности;</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2) готовность к переходу к самообразованию на основе учебно-познавательной мотивации, в том числе готовность к выбору направления профильного образования;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сформированность</w:t>
      </w:r>
      <w:proofErr w:type="spellEnd"/>
      <w:r>
        <w:rPr>
          <w:rFonts w:ascii="Times New Roman" w:hAnsi="Times New Roman" w:cs="Times New Roman"/>
          <w:sz w:val="28"/>
          <w:szCs w:val="28"/>
        </w:rPr>
        <w:t xml:space="preserve"> социальных компетенций, включая ценностно-смысловые установки и моральные нормы, опыт социальных и межличностных отношений, правосознание.</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Перечень личностных результатов, подлежащих диагностике, представлен в разделе «Личностные планируемые результаты освоения основной образовательной программы основного общего образования», в структуре личностных результатов в </w:t>
      </w:r>
      <w:r>
        <w:rPr>
          <w:rFonts w:ascii="Times New Roman" w:hAnsi="Times New Roman" w:cs="Times New Roman"/>
          <w:sz w:val="28"/>
          <w:szCs w:val="28"/>
        </w:rPr>
        <w:lastRenderedPageBreak/>
        <w:t xml:space="preserve">соответствии с основными объектами оценки личностных планируемых результатов выделены 3 критерия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планируемых результатов: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самоопределение (личностное, профессиональное, жизненное);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смыслообразование</w:t>
      </w:r>
      <w:proofErr w:type="spellEnd"/>
      <w:r>
        <w:rPr>
          <w:rFonts w:ascii="Times New Roman" w:hAnsi="Times New Roman" w:cs="Times New Roman"/>
          <w:sz w:val="28"/>
          <w:szCs w:val="28"/>
        </w:rPr>
        <w:t xml:space="preserve">;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нравственно-этическая ориентация.</w:t>
      </w:r>
    </w:p>
    <w:p w:rsidR="00263F87" w:rsidRDefault="00C51155">
      <w:pPr>
        <w:spacing w:after="0" w:line="240" w:lineRule="auto"/>
        <w:ind w:firstLine="709"/>
        <w:jc w:val="both"/>
        <w:rPr>
          <w:sz w:val="28"/>
          <w:szCs w:val="28"/>
        </w:rPr>
      </w:pPr>
      <w:r>
        <w:rPr>
          <w:rFonts w:ascii="Times New Roman" w:hAnsi="Times New Roman" w:cs="Times New Roman"/>
          <w:sz w:val="28"/>
          <w:szCs w:val="28"/>
        </w:rPr>
        <w:t xml:space="preserve"> В рамках данных критериев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с учетом социальной ситуации развития подростка, определены блоки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личностных образовательных результатов основного общего образования</w:t>
      </w:r>
      <w:r>
        <w:rPr>
          <w:sz w:val="28"/>
          <w:szCs w:val="28"/>
        </w:rPr>
        <w:t>.</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Диагностика выявления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личностных образовательных результатов освоения основной образовательной программы основного общего образования осуществляется с использованием диагностических карт.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i/>
          <w:sz w:val="28"/>
          <w:szCs w:val="28"/>
        </w:rPr>
        <w:t>Инструментарий оценивания личностных</w:t>
      </w:r>
      <w:r>
        <w:rPr>
          <w:rFonts w:ascii="Times New Roman" w:hAnsi="Times New Roman" w:cs="Times New Roman"/>
          <w:sz w:val="28"/>
          <w:szCs w:val="28"/>
        </w:rPr>
        <w:t xml:space="preserve"> результатов отвечает следующим требованиям: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позволяет оценить личностные результаты освоения основной образовательной программы основного общего образования в полном объеме;</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процедуры отвечают этическим принципам охраны и защиты интересов ребенка и конфиденциальности;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оценивание личностных планируемых результатов проводится в форме, не представляющей угрозы личности, психологической безопасности и эмоциональному статусу </w:t>
      </w:r>
      <w:proofErr w:type="gramStart"/>
      <w:r>
        <w:rPr>
          <w:rFonts w:ascii="Times New Roman" w:hAnsi="Times New Roman" w:cs="Times New Roman"/>
          <w:sz w:val="28"/>
          <w:szCs w:val="28"/>
        </w:rPr>
        <w:t>обучающегося</w:t>
      </w:r>
      <w:proofErr w:type="gramEnd"/>
      <w:r>
        <w:rPr>
          <w:rFonts w:ascii="Times New Roman" w:hAnsi="Times New Roman" w:cs="Times New Roman"/>
          <w:sz w:val="28"/>
          <w:szCs w:val="28"/>
        </w:rPr>
        <w:t xml:space="preserve">.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Использование диагностических карт является достаточным, но при возникновении необходимости уточнения уровня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личностных результатов может быть использован диагностический инструментарий.</w:t>
      </w:r>
    </w:p>
    <w:p w:rsidR="00263F87" w:rsidRDefault="00263F87">
      <w:pPr>
        <w:spacing w:after="0" w:line="240" w:lineRule="auto"/>
        <w:ind w:firstLine="709"/>
        <w:jc w:val="both"/>
        <w:rPr>
          <w:rFonts w:ascii="Times New Roman" w:hAnsi="Times New Roman" w:cs="Times New Roman"/>
          <w:sz w:val="28"/>
          <w:szCs w:val="28"/>
        </w:rPr>
      </w:pPr>
    </w:p>
    <w:p w:rsidR="00263F87" w:rsidRDefault="00C51155">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График проведения диагностических  процедур по годам обучения</w:t>
      </w:r>
    </w:p>
    <w:p w:rsidR="00263F87" w:rsidRDefault="00263F87">
      <w:pPr>
        <w:spacing w:after="0" w:line="240" w:lineRule="auto"/>
        <w:ind w:firstLine="709"/>
        <w:jc w:val="center"/>
        <w:rPr>
          <w:rFonts w:ascii="Times New Roman" w:hAnsi="Times New Roman" w:cs="Times New Roman"/>
          <w:b/>
          <w:sz w:val="28"/>
          <w:szCs w:val="28"/>
        </w:rPr>
      </w:pPr>
    </w:p>
    <w:tbl>
      <w:tblPr>
        <w:tblStyle w:val="a3"/>
        <w:tblW w:w="0" w:type="auto"/>
        <w:jc w:val="center"/>
        <w:tblLook w:val="04A0"/>
      </w:tblPr>
      <w:tblGrid>
        <w:gridCol w:w="965"/>
        <w:gridCol w:w="2249"/>
        <w:gridCol w:w="1214"/>
        <w:gridCol w:w="1678"/>
        <w:gridCol w:w="2110"/>
        <w:gridCol w:w="2104"/>
      </w:tblGrid>
      <w:tr w:rsidR="00263F87">
        <w:trPr>
          <w:jc w:val="center"/>
        </w:trPr>
        <w:tc>
          <w:tcPr>
            <w:tcW w:w="936"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Класс </w:t>
            </w:r>
          </w:p>
        </w:tc>
        <w:tc>
          <w:tcPr>
            <w:tcW w:w="2000"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Наименование оценочных процедур</w:t>
            </w:r>
          </w:p>
        </w:tc>
        <w:tc>
          <w:tcPr>
            <w:tcW w:w="1214"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Кол-во</w:t>
            </w:r>
          </w:p>
        </w:tc>
        <w:tc>
          <w:tcPr>
            <w:tcW w:w="1522"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Сроки проведения </w:t>
            </w:r>
          </w:p>
        </w:tc>
        <w:tc>
          <w:tcPr>
            <w:tcW w:w="1839"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ответственные</w:t>
            </w:r>
          </w:p>
        </w:tc>
        <w:tc>
          <w:tcPr>
            <w:tcW w:w="1834"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Форма представления результата</w:t>
            </w:r>
          </w:p>
        </w:tc>
      </w:tr>
      <w:tr w:rsidR="00263F87">
        <w:trPr>
          <w:jc w:val="center"/>
        </w:trPr>
        <w:tc>
          <w:tcPr>
            <w:tcW w:w="936"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5</w:t>
            </w:r>
          </w:p>
        </w:tc>
        <w:tc>
          <w:tcPr>
            <w:tcW w:w="2000"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Диагностика с использованием диагностической карты</w:t>
            </w:r>
          </w:p>
        </w:tc>
        <w:tc>
          <w:tcPr>
            <w:tcW w:w="1214"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w:t>
            </w:r>
          </w:p>
        </w:tc>
        <w:tc>
          <w:tcPr>
            <w:tcW w:w="1522"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май </w:t>
            </w:r>
          </w:p>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(34-35 недели)</w:t>
            </w:r>
          </w:p>
        </w:tc>
        <w:tc>
          <w:tcPr>
            <w:tcW w:w="1839"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Классные руководители Заместитель директора</w:t>
            </w:r>
          </w:p>
        </w:tc>
        <w:tc>
          <w:tcPr>
            <w:tcW w:w="1834"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Аналитическая информация по классу и/или по параллели</w:t>
            </w:r>
          </w:p>
        </w:tc>
      </w:tr>
      <w:tr w:rsidR="00263F87">
        <w:trPr>
          <w:jc w:val="center"/>
        </w:trPr>
        <w:tc>
          <w:tcPr>
            <w:tcW w:w="936"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6</w:t>
            </w:r>
          </w:p>
        </w:tc>
        <w:tc>
          <w:tcPr>
            <w:tcW w:w="2000" w:type="dxa"/>
          </w:tcPr>
          <w:p w:rsidR="00263F87" w:rsidRDefault="00C51155">
            <w:pPr>
              <w:tabs>
                <w:tab w:val="left" w:pos="188"/>
              </w:tabs>
              <w:spacing w:after="0"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sz w:val="28"/>
                <w:szCs w:val="28"/>
              </w:rPr>
              <w:t>Диагностика с использованием диагностической карты</w:t>
            </w:r>
          </w:p>
        </w:tc>
        <w:tc>
          <w:tcPr>
            <w:tcW w:w="1214"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w:t>
            </w:r>
          </w:p>
        </w:tc>
        <w:tc>
          <w:tcPr>
            <w:tcW w:w="1522"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май </w:t>
            </w:r>
          </w:p>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(34-35 недели)</w:t>
            </w:r>
          </w:p>
        </w:tc>
        <w:tc>
          <w:tcPr>
            <w:tcW w:w="1839"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Классные руководители Заместитель директора</w:t>
            </w:r>
          </w:p>
        </w:tc>
        <w:tc>
          <w:tcPr>
            <w:tcW w:w="1834"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Аналитическая информация по классу и/или по параллели</w:t>
            </w:r>
          </w:p>
        </w:tc>
      </w:tr>
      <w:tr w:rsidR="00263F87">
        <w:trPr>
          <w:jc w:val="center"/>
        </w:trPr>
        <w:tc>
          <w:tcPr>
            <w:tcW w:w="936"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7</w:t>
            </w:r>
          </w:p>
        </w:tc>
        <w:tc>
          <w:tcPr>
            <w:tcW w:w="2000"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Диагностика с использованием диагностической карты</w:t>
            </w:r>
          </w:p>
        </w:tc>
        <w:tc>
          <w:tcPr>
            <w:tcW w:w="1214"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w:t>
            </w:r>
          </w:p>
        </w:tc>
        <w:tc>
          <w:tcPr>
            <w:tcW w:w="1522"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май </w:t>
            </w:r>
          </w:p>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(34-35 недели)</w:t>
            </w:r>
          </w:p>
        </w:tc>
        <w:tc>
          <w:tcPr>
            <w:tcW w:w="1839"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Классные руководители Заместитель директора</w:t>
            </w:r>
          </w:p>
        </w:tc>
        <w:tc>
          <w:tcPr>
            <w:tcW w:w="1834"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Аналитическая информация по классу и/или по параллели</w:t>
            </w:r>
          </w:p>
        </w:tc>
      </w:tr>
      <w:tr w:rsidR="00263F87">
        <w:trPr>
          <w:jc w:val="center"/>
        </w:trPr>
        <w:tc>
          <w:tcPr>
            <w:tcW w:w="936"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8</w:t>
            </w:r>
          </w:p>
        </w:tc>
        <w:tc>
          <w:tcPr>
            <w:tcW w:w="2000"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Диагностика с использованием диагностической карты</w:t>
            </w:r>
          </w:p>
        </w:tc>
        <w:tc>
          <w:tcPr>
            <w:tcW w:w="1214"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w:t>
            </w:r>
          </w:p>
        </w:tc>
        <w:tc>
          <w:tcPr>
            <w:tcW w:w="1522"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май </w:t>
            </w:r>
          </w:p>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(34-35 недели)</w:t>
            </w:r>
          </w:p>
        </w:tc>
        <w:tc>
          <w:tcPr>
            <w:tcW w:w="1839"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Классные руководители Заместитель директора</w:t>
            </w:r>
          </w:p>
        </w:tc>
        <w:tc>
          <w:tcPr>
            <w:tcW w:w="1834"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Аналитическая информация по классу и/или по параллели</w:t>
            </w:r>
          </w:p>
        </w:tc>
      </w:tr>
      <w:tr w:rsidR="00263F87">
        <w:trPr>
          <w:jc w:val="center"/>
        </w:trPr>
        <w:tc>
          <w:tcPr>
            <w:tcW w:w="936"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9</w:t>
            </w:r>
          </w:p>
        </w:tc>
        <w:tc>
          <w:tcPr>
            <w:tcW w:w="2000"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Диагностика с использованием диагностической карты</w:t>
            </w:r>
          </w:p>
        </w:tc>
        <w:tc>
          <w:tcPr>
            <w:tcW w:w="1214"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w:t>
            </w:r>
          </w:p>
        </w:tc>
        <w:tc>
          <w:tcPr>
            <w:tcW w:w="1522"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май </w:t>
            </w:r>
          </w:p>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(34-35 недели)</w:t>
            </w:r>
          </w:p>
        </w:tc>
        <w:tc>
          <w:tcPr>
            <w:tcW w:w="1839"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Классные руководители Заместитель директора</w:t>
            </w:r>
          </w:p>
        </w:tc>
        <w:tc>
          <w:tcPr>
            <w:tcW w:w="1834"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Аналитическая информация по классу и/или по параллели</w:t>
            </w:r>
          </w:p>
        </w:tc>
      </w:tr>
    </w:tbl>
    <w:p w:rsidR="00263F87" w:rsidRDefault="00263F87">
      <w:pPr>
        <w:spacing w:after="0" w:line="240" w:lineRule="auto"/>
        <w:ind w:firstLine="709"/>
        <w:jc w:val="center"/>
        <w:rPr>
          <w:sz w:val="28"/>
          <w:szCs w:val="28"/>
        </w:rPr>
      </w:pPr>
    </w:p>
    <w:p w:rsidR="00263F87" w:rsidRDefault="00C51155">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Особенности оценки личностных результатов</w:t>
      </w:r>
    </w:p>
    <w:p w:rsidR="00263F87" w:rsidRDefault="00263F87">
      <w:pPr>
        <w:spacing w:after="0" w:line="240" w:lineRule="auto"/>
        <w:jc w:val="both"/>
        <w:rPr>
          <w:rFonts w:ascii="Times New Roman" w:hAnsi="Times New Roman" w:cs="Times New Roman"/>
          <w:sz w:val="28"/>
          <w:szCs w:val="28"/>
        </w:rPr>
      </w:pP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Оценка личностных результатов представляет собой оценку достижения обучающимися в ходе их личностного развития планируемых результатов, представленных в разделе «Личностные универсальные учебные действия».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Формирование личностных результатов обеспечивается в ходе реализации всех компонентов образовательной деятельности, включая внеурочную деятельность. В соответствии с требованиями ФГОС ООО достижение личностных результатов не выносится на итоговую оценку обучающихся, а является предметом оценки эффективности образовательной деятельности МБОУ «СОШ № 1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лхан-Кала</w:t>
      </w:r>
      <w:proofErr w:type="spellEnd"/>
      <w:r>
        <w:rPr>
          <w:rFonts w:ascii="Times New Roman" w:hAnsi="Times New Roman" w:cs="Times New Roman"/>
          <w:sz w:val="28"/>
          <w:szCs w:val="28"/>
        </w:rPr>
        <w:t xml:space="preserve">». Поэтому оценка этих результатов образовательной деятельности осуществляется в ходе внешних </w:t>
      </w:r>
      <w:proofErr w:type="spellStart"/>
      <w:r>
        <w:rPr>
          <w:rFonts w:ascii="Times New Roman" w:hAnsi="Times New Roman" w:cs="Times New Roman"/>
          <w:sz w:val="28"/>
          <w:szCs w:val="28"/>
        </w:rPr>
        <w:t>неперсонифицированных</w:t>
      </w:r>
      <w:proofErr w:type="spellEnd"/>
      <w:r>
        <w:rPr>
          <w:rFonts w:ascii="Times New Roman" w:hAnsi="Times New Roman" w:cs="Times New Roman"/>
          <w:sz w:val="28"/>
          <w:szCs w:val="28"/>
        </w:rPr>
        <w:t xml:space="preserve"> мониторинговых исследований на основе централизованно разработанного инструментария. К их проведению привлекаются специалисты, не работающие в МБОУ «СОШ № 1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лхан-Кала</w:t>
      </w:r>
      <w:proofErr w:type="spellEnd"/>
      <w:r>
        <w:rPr>
          <w:rFonts w:ascii="Times New Roman" w:hAnsi="Times New Roman" w:cs="Times New Roman"/>
          <w:sz w:val="28"/>
          <w:szCs w:val="28"/>
        </w:rPr>
        <w:t xml:space="preserve">» и обладающие необходимой компетентностью в сфере психологической диагностики развития личности в детском и подростковом возрасте.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текущей образовательной деятельности возможна ограниченная оценка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отдельных личностных результатов, проявляющихся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соблюдении норм и правил поведения, принятых в МБОУ «СОШ № 1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лхан-Кала</w:t>
      </w:r>
      <w:proofErr w:type="spellEnd"/>
      <w:r>
        <w:rPr>
          <w:rFonts w:ascii="Times New Roman" w:hAnsi="Times New Roman" w:cs="Times New Roman"/>
          <w:sz w:val="28"/>
          <w:szCs w:val="28"/>
        </w:rPr>
        <w:t xml:space="preserve">»;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участии в общественной жизни МБОУ «СОШ № 1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лхан-Кала</w:t>
      </w:r>
      <w:proofErr w:type="spellEnd"/>
      <w:r>
        <w:rPr>
          <w:rFonts w:ascii="Times New Roman" w:hAnsi="Times New Roman" w:cs="Times New Roman"/>
          <w:sz w:val="28"/>
          <w:szCs w:val="28"/>
        </w:rPr>
        <w:t xml:space="preserve">» и ближайшего социального окружения, общественно-полезной деятельности;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учебного прилежания и ответственности за результаты обучения;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готовности и способности делать осознанный выбор своей образовательной траектории, в том числе выбор направления профильного образования, проектирование индивидуального плана на уровне среднего общего образования;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ценностно-смысловых </w:t>
      </w:r>
      <w:proofErr w:type="gramStart"/>
      <w:r>
        <w:rPr>
          <w:rFonts w:ascii="Times New Roman" w:hAnsi="Times New Roman" w:cs="Times New Roman"/>
          <w:sz w:val="28"/>
          <w:szCs w:val="28"/>
        </w:rPr>
        <w:t>установках</w:t>
      </w:r>
      <w:proofErr w:type="gramEnd"/>
      <w:r>
        <w:rPr>
          <w:rFonts w:ascii="Times New Roman" w:hAnsi="Times New Roman" w:cs="Times New Roman"/>
          <w:sz w:val="28"/>
          <w:szCs w:val="28"/>
        </w:rPr>
        <w:t xml:space="preserve"> обучающихся, формируемых средствами различных предметов в рамках системы общего образования.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Данные о достижении этих результатов являются составляющими системы внутренней </w:t>
      </w:r>
      <w:proofErr w:type="gramStart"/>
      <w:r>
        <w:rPr>
          <w:rFonts w:ascii="Times New Roman" w:hAnsi="Times New Roman" w:cs="Times New Roman"/>
          <w:sz w:val="28"/>
          <w:szCs w:val="28"/>
        </w:rPr>
        <w:t>системы оценки качества образования образовательных достижений</w:t>
      </w:r>
      <w:proofErr w:type="gramEnd"/>
      <w:r>
        <w:rPr>
          <w:rFonts w:ascii="Times New Roman" w:hAnsi="Times New Roman" w:cs="Times New Roman"/>
          <w:sz w:val="28"/>
          <w:szCs w:val="28"/>
        </w:rPr>
        <w:t xml:space="preserve"> обучающихся, однако любое их использование (в том числе в целях аккредитации образовательного учреждения) возможно только в соответствии с Федеральным законом от 17.07.2006 г. № 152-ФЗ «О персональных данных».</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текущем учебном процессе в соответствии с требованиями ФГОС ООО оценка этих достижений проводится в форме, не представляющей угрозы личности, психологической безопасности и эмоциональному статусу учащегося и используется исключительно в целях оптимизации личностного развития обучающихся (табл. 1.3.4.). В соответствии с требованиями Стандарта достижение обучающимися личностных результатов не выносится на итоговую оценку, а является предметом </w:t>
      </w:r>
      <w:r>
        <w:rPr>
          <w:rFonts w:ascii="Times New Roman" w:hAnsi="Times New Roman" w:cs="Times New Roman"/>
          <w:sz w:val="28"/>
          <w:szCs w:val="28"/>
        </w:rPr>
        <w:lastRenderedPageBreak/>
        <w:t xml:space="preserve">оценки эффективности образовательной деятельности образовательного учреждения и образовательных систем разного уровня. Поэтому оценка этих результатов осуществляется в ходе внешних </w:t>
      </w:r>
      <w:proofErr w:type="spellStart"/>
      <w:r>
        <w:rPr>
          <w:rFonts w:ascii="Times New Roman" w:hAnsi="Times New Roman" w:cs="Times New Roman"/>
          <w:sz w:val="28"/>
          <w:szCs w:val="28"/>
        </w:rPr>
        <w:t>неперсонифицированных</w:t>
      </w:r>
      <w:proofErr w:type="spellEnd"/>
      <w:r>
        <w:rPr>
          <w:rFonts w:ascii="Times New Roman" w:hAnsi="Times New Roman" w:cs="Times New Roman"/>
          <w:sz w:val="28"/>
          <w:szCs w:val="28"/>
        </w:rPr>
        <w:t xml:space="preserve"> мониторинговых исследований на основе централизованно разработанного инструментария</w:t>
      </w:r>
    </w:p>
    <w:p w:rsidR="00263F87" w:rsidRDefault="00C51155">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1.3.4.</w:t>
      </w:r>
    </w:p>
    <w:p w:rsidR="00263F87" w:rsidRDefault="00263F87">
      <w:pPr>
        <w:spacing w:after="0" w:line="240" w:lineRule="auto"/>
        <w:ind w:firstLine="709"/>
        <w:jc w:val="right"/>
        <w:rPr>
          <w:rFonts w:ascii="Times New Roman" w:hAnsi="Times New Roman" w:cs="Times New Roman"/>
          <w:sz w:val="28"/>
          <w:szCs w:val="28"/>
        </w:rPr>
      </w:pPr>
    </w:p>
    <w:p w:rsidR="00263F87" w:rsidRDefault="00263F87">
      <w:pPr>
        <w:spacing w:after="0" w:line="240" w:lineRule="auto"/>
        <w:ind w:firstLine="709"/>
        <w:jc w:val="right"/>
        <w:rPr>
          <w:rFonts w:ascii="Times New Roman" w:hAnsi="Times New Roman" w:cs="Times New Roman"/>
          <w:sz w:val="28"/>
          <w:szCs w:val="28"/>
        </w:rPr>
      </w:pPr>
    </w:p>
    <w:tbl>
      <w:tblPr>
        <w:tblStyle w:val="a3"/>
        <w:tblW w:w="0" w:type="auto"/>
        <w:jc w:val="center"/>
        <w:tblLook w:val="04A0"/>
      </w:tblPr>
      <w:tblGrid>
        <w:gridCol w:w="3823"/>
        <w:gridCol w:w="5522"/>
      </w:tblGrid>
      <w:tr w:rsidR="00263F87">
        <w:trPr>
          <w:jc w:val="center"/>
        </w:trPr>
        <w:tc>
          <w:tcPr>
            <w:tcW w:w="3823"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Объектом оценки личностных результатов являются сформированные у учащихся универсальные учебные действия, включаемые в три основных блока:</w:t>
            </w:r>
          </w:p>
        </w:tc>
        <w:tc>
          <w:tcPr>
            <w:tcW w:w="55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сформированность</w:t>
            </w:r>
            <w:proofErr w:type="spellEnd"/>
            <w:r>
              <w:rPr>
                <w:rFonts w:ascii="Times New Roman" w:hAnsi="Times New Roman" w:cs="Times New Roman"/>
                <w:sz w:val="28"/>
                <w:szCs w:val="28"/>
              </w:rPr>
              <w:t xml:space="preserve"> основ гражданской идентичности личности;</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готовность к переходу к самообразованию на основе учебно-познавательной мотивации, в том числе готовность к выбору направления профильного образования; </w:t>
            </w:r>
          </w:p>
          <w:p w:rsidR="00263F87" w:rsidRDefault="00C51155">
            <w:pPr>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rPr>
              <w:t xml:space="preserve">– </w:t>
            </w:r>
            <w:proofErr w:type="spellStart"/>
            <w:r>
              <w:rPr>
                <w:rFonts w:ascii="Times New Roman" w:hAnsi="Times New Roman" w:cs="Times New Roman"/>
                <w:sz w:val="28"/>
                <w:szCs w:val="28"/>
              </w:rPr>
              <w:t>сформированность</w:t>
            </w:r>
            <w:proofErr w:type="spellEnd"/>
            <w:r>
              <w:rPr>
                <w:rFonts w:ascii="Times New Roman" w:hAnsi="Times New Roman" w:cs="Times New Roman"/>
                <w:sz w:val="28"/>
                <w:szCs w:val="28"/>
              </w:rPr>
              <w:t xml:space="preserve"> социальных компетенций, включая ценностно-смысловые установки и моральные нормы, опыт социальных и межличностных отношений, правосознание, соблюдении норм и правил поведения, принятых в образовательной организации.</w:t>
            </w:r>
            <w:proofErr w:type="gramEnd"/>
          </w:p>
        </w:tc>
      </w:tr>
      <w:tr w:rsidR="00263F87">
        <w:trPr>
          <w:jc w:val="center"/>
        </w:trPr>
        <w:tc>
          <w:tcPr>
            <w:tcW w:w="3823"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Оценка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отдельных личностных результатов проявляется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w:t>
            </w:r>
          </w:p>
        </w:tc>
        <w:tc>
          <w:tcPr>
            <w:tcW w:w="5522" w:type="dxa"/>
          </w:tcPr>
          <w:p w:rsidR="00263F87" w:rsidRDefault="00C51155">
            <w:pPr>
              <w:tabs>
                <w:tab w:val="left" w:pos="401"/>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соблюдении</w:t>
            </w:r>
            <w:proofErr w:type="gramEnd"/>
            <w:r>
              <w:rPr>
                <w:rFonts w:ascii="Times New Roman" w:hAnsi="Times New Roman" w:cs="Times New Roman"/>
                <w:sz w:val="28"/>
                <w:szCs w:val="28"/>
              </w:rPr>
              <w:t xml:space="preserve"> норм и правил поведения, принятых в образовательном учреждении; </w:t>
            </w:r>
          </w:p>
          <w:p w:rsidR="00263F87" w:rsidRDefault="00C51155">
            <w:pPr>
              <w:tabs>
                <w:tab w:val="left" w:pos="401"/>
              </w:tabs>
              <w:spacing w:after="0" w:line="240" w:lineRule="auto"/>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участии</w:t>
            </w:r>
            <w:proofErr w:type="gramEnd"/>
            <w:r>
              <w:rPr>
                <w:rFonts w:ascii="Times New Roman" w:hAnsi="Times New Roman" w:cs="Times New Roman"/>
                <w:sz w:val="28"/>
                <w:szCs w:val="28"/>
              </w:rPr>
              <w:t xml:space="preserve"> в общественной жизни образовательной организации, ближайшего социального окружения, страны, общественно-полезной деятельности;</w:t>
            </w:r>
          </w:p>
          <w:p w:rsidR="00263F87" w:rsidRDefault="00C51155">
            <w:pPr>
              <w:tabs>
                <w:tab w:val="left" w:pos="401"/>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ответственности за результаты обучения; </w:t>
            </w:r>
          </w:p>
          <w:p w:rsidR="00263F87" w:rsidRDefault="00C51155">
            <w:pPr>
              <w:tabs>
                <w:tab w:val="left" w:pos="401"/>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готовности и способности делать осознанный выбор своей образовательной траектории, проектирование индивидуального учебного плана, в том числе выбор профессии; </w:t>
            </w:r>
          </w:p>
          <w:p w:rsidR="00263F87" w:rsidRDefault="00C51155">
            <w:pPr>
              <w:tabs>
                <w:tab w:val="left" w:pos="401"/>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ценностно-смысловых </w:t>
            </w:r>
            <w:proofErr w:type="gramStart"/>
            <w:r>
              <w:rPr>
                <w:rFonts w:ascii="Times New Roman" w:hAnsi="Times New Roman" w:cs="Times New Roman"/>
                <w:sz w:val="28"/>
                <w:szCs w:val="28"/>
              </w:rPr>
              <w:t>установках</w:t>
            </w:r>
            <w:proofErr w:type="gramEnd"/>
            <w:r>
              <w:rPr>
                <w:rFonts w:ascii="Times New Roman" w:hAnsi="Times New Roman" w:cs="Times New Roman"/>
                <w:sz w:val="28"/>
                <w:szCs w:val="28"/>
              </w:rPr>
              <w:t xml:space="preserve"> обучающихся, формируемых средствами различных предметов в рамках системы общего образования.</w:t>
            </w:r>
          </w:p>
        </w:tc>
      </w:tr>
    </w:tbl>
    <w:p w:rsidR="00263F87" w:rsidRDefault="00263F87">
      <w:pPr>
        <w:spacing w:after="0" w:line="240" w:lineRule="auto"/>
        <w:ind w:firstLine="709"/>
        <w:jc w:val="right"/>
        <w:rPr>
          <w:rFonts w:ascii="Times New Roman" w:hAnsi="Times New Roman" w:cs="Times New Roman"/>
          <w:sz w:val="28"/>
          <w:szCs w:val="28"/>
        </w:rPr>
      </w:pP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 </w:t>
      </w:r>
      <w:proofErr w:type="spellStart"/>
      <w:r>
        <w:rPr>
          <w:rFonts w:ascii="Times New Roman" w:hAnsi="Times New Roman" w:cs="Times New Roman"/>
          <w:sz w:val="28"/>
          <w:szCs w:val="28"/>
        </w:rPr>
        <w:t>внутришкольном</w:t>
      </w:r>
      <w:proofErr w:type="spellEnd"/>
      <w:r>
        <w:rPr>
          <w:rFonts w:ascii="Times New Roman" w:hAnsi="Times New Roman" w:cs="Times New Roman"/>
          <w:sz w:val="28"/>
          <w:szCs w:val="28"/>
        </w:rPr>
        <w:t xml:space="preserve"> мониторинге в целях оптимизации личностного развития обучающихся возможна оценка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отдельных личностных результатов, проявляющихся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соблюдении норм и правил поведения, принятых в МБОУ «СОШ № 1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лхан-Кала</w:t>
      </w:r>
      <w:proofErr w:type="spellEnd"/>
      <w:r>
        <w:rPr>
          <w:rFonts w:ascii="Times New Roman" w:hAnsi="Times New Roman" w:cs="Times New Roman"/>
          <w:sz w:val="28"/>
          <w:szCs w:val="28"/>
        </w:rPr>
        <w:t xml:space="preserve">»;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участии в общественной жизни МБОУ «СОШ № 1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лхан-Кала</w:t>
      </w:r>
      <w:proofErr w:type="spellEnd"/>
      <w:r>
        <w:rPr>
          <w:rFonts w:ascii="Times New Roman" w:hAnsi="Times New Roman" w:cs="Times New Roman"/>
          <w:sz w:val="28"/>
          <w:szCs w:val="28"/>
        </w:rPr>
        <w:t xml:space="preserve">» ближайшего социального окружения, страны, общественно-полезной деятельности;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ответственности за результаты обучения;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готовности и способности делать осознанный выбор своей образовательной траектории, в том числе выбор профессии;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ценностно-смысловых </w:t>
      </w:r>
      <w:proofErr w:type="gramStart"/>
      <w:r>
        <w:rPr>
          <w:rFonts w:ascii="Times New Roman" w:hAnsi="Times New Roman" w:cs="Times New Roman"/>
          <w:sz w:val="28"/>
          <w:szCs w:val="28"/>
        </w:rPr>
        <w:t>установках</w:t>
      </w:r>
      <w:proofErr w:type="gramEnd"/>
      <w:r>
        <w:rPr>
          <w:rFonts w:ascii="Times New Roman" w:hAnsi="Times New Roman" w:cs="Times New Roman"/>
          <w:sz w:val="28"/>
          <w:szCs w:val="28"/>
        </w:rPr>
        <w:t xml:space="preserve"> обучающихся, формируемых средствами различных предметов в рамках системы общего образования.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Оценки личностных планируемых результатов проводятся на основе инструментария, представленного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основной</w:t>
      </w:r>
      <w:proofErr w:type="gramEnd"/>
      <w:r>
        <w:rPr>
          <w:rFonts w:ascii="Times New Roman" w:hAnsi="Times New Roman" w:cs="Times New Roman"/>
          <w:sz w:val="28"/>
          <w:szCs w:val="28"/>
        </w:rPr>
        <w:t xml:space="preserve"> образовательной программы основного общего образования, а именно: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диагностические карты выявления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личностных образовательных результатов освоения основной образовательной программы основного общего образования;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диагностический инструментарий выявления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личностных образовательных результатов обучающихся основного общего образования.</w:t>
      </w:r>
    </w:p>
    <w:p w:rsidR="00263F87" w:rsidRDefault="00263F87">
      <w:pPr>
        <w:spacing w:after="0" w:line="240" w:lineRule="auto"/>
        <w:ind w:firstLine="709"/>
        <w:jc w:val="both"/>
        <w:rPr>
          <w:rFonts w:ascii="Times New Roman" w:hAnsi="Times New Roman" w:cs="Times New Roman"/>
          <w:sz w:val="28"/>
          <w:szCs w:val="28"/>
        </w:rPr>
      </w:pPr>
    </w:p>
    <w:p w:rsidR="00263F87" w:rsidRDefault="00C51155">
      <w:pPr>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Неперсонифицированные</w:t>
      </w:r>
      <w:proofErr w:type="spellEnd"/>
      <w:r>
        <w:rPr>
          <w:rFonts w:ascii="Times New Roman" w:hAnsi="Times New Roman" w:cs="Times New Roman"/>
          <w:sz w:val="28"/>
          <w:szCs w:val="28"/>
        </w:rPr>
        <w:t xml:space="preserve"> исследования проводит администрация МБОУ «СОШ № 1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лхан-Кала</w:t>
      </w:r>
      <w:proofErr w:type="spellEnd"/>
      <w:r>
        <w:rPr>
          <w:rFonts w:ascii="Times New Roman" w:hAnsi="Times New Roman" w:cs="Times New Roman"/>
          <w:sz w:val="28"/>
          <w:szCs w:val="28"/>
        </w:rPr>
        <w:t>»;</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Заместитель директора по учебно-воспитательной работе в рамках внутренней системы оценки качества образования по изучению состояния преподавания учебных предметов, курсов и курсов внеурочной деятельности.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2.Советник директора по воспитанию в рамках изучения уровня воспитанности обучающихся учреждения, анализа эффективности реализации программы воспитания и социализации.</w:t>
      </w:r>
    </w:p>
    <w:p w:rsidR="00263F87" w:rsidRDefault="00C51155">
      <w:pPr>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Внутришкольный</w:t>
      </w:r>
      <w:proofErr w:type="spellEnd"/>
      <w:r>
        <w:rPr>
          <w:rFonts w:ascii="Times New Roman" w:hAnsi="Times New Roman" w:cs="Times New Roman"/>
          <w:sz w:val="28"/>
          <w:szCs w:val="28"/>
        </w:rPr>
        <w:t xml:space="preserve"> мониторинг организуется администрацией МБОУ «СОШ № 1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лхан-Кала</w:t>
      </w:r>
      <w:proofErr w:type="spellEnd"/>
      <w:r>
        <w:rPr>
          <w:rFonts w:ascii="Times New Roman" w:hAnsi="Times New Roman" w:cs="Times New Roman"/>
          <w:sz w:val="28"/>
          <w:szCs w:val="28"/>
        </w:rPr>
        <w:t>» и осуществляется классным руководителем преимущественно на основе ежедневных наблюдений в ходе учебных занятий и внеурочной деятельности, которые обобщаются в конце учебного года и представляются в виде характеристики по форме, установленной образовательной организацией.</w:t>
      </w:r>
    </w:p>
    <w:p w:rsidR="00263F87" w:rsidRDefault="00263F87">
      <w:pPr>
        <w:spacing w:after="0" w:line="240" w:lineRule="auto"/>
        <w:jc w:val="both"/>
        <w:rPr>
          <w:rFonts w:ascii="Times New Roman" w:hAnsi="Times New Roman" w:cs="Times New Roman"/>
          <w:sz w:val="28"/>
          <w:szCs w:val="28"/>
        </w:rPr>
      </w:pPr>
    </w:p>
    <w:p w:rsidR="00263F87" w:rsidRDefault="00263F87">
      <w:pPr>
        <w:spacing w:after="0" w:line="240" w:lineRule="auto"/>
        <w:jc w:val="right"/>
        <w:rPr>
          <w:rFonts w:ascii="Times New Roman" w:hAnsi="Times New Roman" w:cs="Times New Roman"/>
          <w:sz w:val="28"/>
          <w:szCs w:val="28"/>
        </w:rPr>
      </w:pPr>
    </w:p>
    <w:p w:rsidR="00263F87" w:rsidRDefault="00263F87">
      <w:pPr>
        <w:spacing w:after="0" w:line="240" w:lineRule="auto"/>
        <w:jc w:val="right"/>
        <w:rPr>
          <w:rFonts w:ascii="Times New Roman" w:hAnsi="Times New Roman" w:cs="Times New Roman"/>
          <w:sz w:val="28"/>
          <w:szCs w:val="28"/>
        </w:rPr>
      </w:pP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1.3.5.</w:t>
      </w:r>
    </w:p>
    <w:p w:rsidR="00263F87" w:rsidRDefault="00263F87">
      <w:pPr>
        <w:spacing w:after="0" w:line="240" w:lineRule="auto"/>
        <w:ind w:firstLine="709"/>
        <w:jc w:val="right"/>
        <w:rPr>
          <w:rFonts w:ascii="Times New Roman" w:hAnsi="Times New Roman" w:cs="Times New Roman"/>
          <w:sz w:val="28"/>
          <w:szCs w:val="28"/>
        </w:rPr>
      </w:pPr>
    </w:p>
    <w:p w:rsidR="00263F87" w:rsidRDefault="00C51155">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Характеристика личностных результатов</w:t>
      </w:r>
    </w:p>
    <w:p w:rsidR="00263F87" w:rsidRDefault="00263F87">
      <w:pPr>
        <w:spacing w:after="0" w:line="240" w:lineRule="auto"/>
        <w:ind w:firstLine="709"/>
        <w:jc w:val="center"/>
        <w:rPr>
          <w:rFonts w:ascii="Times New Roman" w:hAnsi="Times New Roman" w:cs="Times New Roman"/>
          <w:b/>
          <w:sz w:val="28"/>
          <w:szCs w:val="28"/>
        </w:rPr>
      </w:pPr>
    </w:p>
    <w:tbl>
      <w:tblPr>
        <w:tblStyle w:val="a3"/>
        <w:tblW w:w="0" w:type="auto"/>
        <w:tblLook w:val="04A0"/>
      </w:tblPr>
      <w:tblGrid>
        <w:gridCol w:w="3115"/>
        <w:gridCol w:w="5952"/>
      </w:tblGrid>
      <w:tr w:rsidR="00263F87">
        <w:trPr>
          <w:trHeight w:val="1574"/>
        </w:trPr>
        <w:tc>
          <w:tcPr>
            <w:tcW w:w="3115"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Специфика оценки личностных результатов</w:t>
            </w:r>
          </w:p>
        </w:tc>
        <w:tc>
          <w:tcPr>
            <w:tcW w:w="5952" w:type="dxa"/>
          </w:tcPr>
          <w:p w:rsidR="00263F87" w:rsidRDefault="00C51155">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Оценка личностных результатов представляет собой оценку достижений обучающихся планируемых результатов в ходе их личностного развития. Данный вид образовательных результатов формируется в 5-9 классах через социальную пробу и приобретение общественно-полезного социального опыта</w:t>
            </w:r>
          </w:p>
        </w:tc>
      </w:tr>
      <w:tr w:rsidR="00263F87">
        <w:tc>
          <w:tcPr>
            <w:tcW w:w="3115"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Место формирования личностных результатов</w:t>
            </w:r>
          </w:p>
        </w:tc>
        <w:tc>
          <w:tcPr>
            <w:tcW w:w="5952" w:type="dxa"/>
          </w:tcPr>
          <w:p w:rsidR="00263F87" w:rsidRDefault="00C51155">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Формирование личностных результатов обеспечивается в ходе реализации всех компонентов образовательного процесса </w:t>
            </w:r>
            <w:r>
              <w:rPr>
                <w:rFonts w:ascii="Times New Roman" w:hAnsi="Times New Roman" w:cs="Times New Roman"/>
                <w:sz w:val="28"/>
                <w:szCs w:val="28"/>
              </w:rPr>
              <w:lastRenderedPageBreak/>
              <w:t>школы, включая внеурочную деятельность, реализуемую семьёй и школой. (Программ отдельных учебных предметов, программы воспитания и социализации, программ внеурочной деятельности)</w:t>
            </w:r>
          </w:p>
        </w:tc>
      </w:tr>
      <w:tr w:rsidR="00263F87">
        <w:tc>
          <w:tcPr>
            <w:tcW w:w="3115"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lastRenderedPageBreak/>
              <w:t>Объект оценки результатов</w:t>
            </w:r>
          </w:p>
        </w:tc>
        <w:tc>
          <w:tcPr>
            <w:tcW w:w="5952"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Основным объектом оценки личностных результатов служит </w:t>
            </w:r>
            <w:proofErr w:type="spellStart"/>
            <w:r>
              <w:rPr>
                <w:rFonts w:ascii="Times New Roman" w:hAnsi="Times New Roman" w:cs="Times New Roman"/>
                <w:sz w:val="28"/>
                <w:szCs w:val="28"/>
              </w:rPr>
              <w:t>сформированность</w:t>
            </w:r>
            <w:proofErr w:type="spellEnd"/>
            <w:r>
              <w:rPr>
                <w:rFonts w:ascii="Times New Roman" w:hAnsi="Times New Roman" w:cs="Times New Roman"/>
                <w:sz w:val="28"/>
                <w:szCs w:val="28"/>
              </w:rPr>
              <w:t xml:space="preserve"> универсальных учебных действий, включаемых в следующие </w:t>
            </w:r>
            <w:proofErr w:type="gramStart"/>
            <w:r>
              <w:rPr>
                <w:rFonts w:ascii="Times New Roman" w:hAnsi="Times New Roman" w:cs="Times New Roman"/>
                <w:sz w:val="28"/>
                <w:szCs w:val="28"/>
              </w:rPr>
              <w:t>три основные блока</w:t>
            </w:r>
            <w:proofErr w:type="gramEnd"/>
            <w:r>
              <w:rPr>
                <w:rFonts w:ascii="Times New Roman" w:hAnsi="Times New Roman" w:cs="Times New Roman"/>
                <w:sz w:val="28"/>
                <w:szCs w:val="28"/>
              </w:rPr>
              <w:t>:</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sym w:font="Symbol" w:char="F0B7"/>
            </w:r>
            <w:r>
              <w:rPr>
                <w:rFonts w:ascii="Times New Roman" w:hAnsi="Times New Roman" w:cs="Times New Roman"/>
                <w:sz w:val="28"/>
                <w:szCs w:val="28"/>
              </w:rPr>
              <w:t xml:space="preserve"> самоопределение — </w:t>
            </w:r>
            <w:proofErr w:type="spellStart"/>
            <w:r>
              <w:rPr>
                <w:rFonts w:ascii="Times New Roman" w:hAnsi="Times New Roman" w:cs="Times New Roman"/>
                <w:sz w:val="28"/>
                <w:szCs w:val="28"/>
              </w:rPr>
              <w:t>сформированность</w:t>
            </w:r>
            <w:proofErr w:type="spellEnd"/>
            <w:r>
              <w:rPr>
                <w:rFonts w:ascii="Times New Roman" w:hAnsi="Times New Roman" w:cs="Times New Roman"/>
                <w:sz w:val="28"/>
                <w:szCs w:val="28"/>
              </w:rPr>
              <w:t xml:space="preserve"> внутренней позиции обучающегося — принятие и освоение новой социальной роли обучающегося; становление основ российской гражданской идентичности личности как чувства гордости за свою Родину, народ, историю и осознание своей этнической принадлежности; развитие самоуважения и способности адекватно оценивать себя и свои достижения, видеть сильные и слабые стороны своей личности; </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w:t>
            </w:r>
            <w:proofErr w:type="spellStart"/>
            <w:r>
              <w:rPr>
                <w:rFonts w:ascii="Times New Roman" w:hAnsi="Times New Roman" w:cs="Times New Roman"/>
                <w:sz w:val="28"/>
                <w:szCs w:val="28"/>
              </w:rPr>
              <w:t>смыслоообразование</w:t>
            </w:r>
            <w:proofErr w:type="spellEnd"/>
            <w:r>
              <w:rPr>
                <w:rFonts w:ascii="Times New Roman" w:hAnsi="Times New Roman" w:cs="Times New Roman"/>
                <w:sz w:val="28"/>
                <w:szCs w:val="28"/>
              </w:rPr>
              <w:t xml:space="preserve"> — поиск и установление личностного смысла (т. е. «значения для себя») учения обучающимися на основе устойчивой системы учебно-познавательных и социальных мотивов; понимания границ того, «что я знаю», и того, «что я не знаю», «незнания», и стремления к преодолению этого разрыва; </w:t>
            </w:r>
          </w:p>
          <w:p w:rsidR="00263F87" w:rsidRDefault="00C51155">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морально - этическая ориентация — знание основных моральных норм и ориентация на их выполнение на основе понимания их социальной необходимости; способность к моральной </w:t>
            </w:r>
            <w:proofErr w:type="spellStart"/>
            <w:r>
              <w:rPr>
                <w:rFonts w:ascii="Times New Roman" w:hAnsi="Times New Roman" w:cs="Times New Roman"/>
                <w:sz w:val="28"/>
                <w:szCs w:val="28"/>
              </w:rPr>
              <w:t>децентрации</w:t>
            </w:r>
            <w:proofErr w:type="spellEnd"/>
            <w:r>
              <w:rPr>
                <w:rFonts w:ascii="Times New Roman" w:hAnsi="Times New Roman" w:cs="Times New Roman"/>
                <w:sz w:val="28"/>
                <w:szCs w:val="28"/>
              </w:rPr>
              <w:t xml:space="preserve"> — учёту позиций, мотивов и интересов участников моральной дилеммы при её разрешении; развитие этических чувств — стыда, вины, совести как регуляторов морального поведения</w:t>
            </w:r>
            <w:proofErr w:type="gramEnd"/>
          </w:p>
        </w:tc>
      </w:tr>
      <w:tr w:rsidR="00263F87">
        <w:tc>
          <w:tcPr>
            <w:tcW w:w="3115"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Содержание оценки результатов</w:t>
            </w:r>
          </w:p>
        </w:tc>
        <w:tc>
          <w:tcPr>
            <w:tcW w:w="5952"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Основное содержание оценки </w:t>
            </w:r>
            <w:proofErr w:type="gramStart"/>
            <w:r>
              <w:rPr>
                <w:rFonts w:ascii="Times New Roman" w:hAnsi="Times New Roman" w:cs="Times New Roman"/>
                <w:sz w:val="28"/>
                <w:szCs w:val="28"/>
              </w:rPr>
              <w:t>личностных</w:t>
            </w:r>
            <w:proofErr w:type="gramEnd"/>
            <w:r>
              <w:rPr>
                <w:rFonts w:ascii="Times New Roman" w:hAnsi="Times New Roman" w:cs="Times New Roman"/>
                <w:sz w:val="28"/>
                <w:szCs w:val="28"/>
              </w:rPr>
              <w:t xml:space="preserve"> строится вокруг оценки: </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внутренней позиции обучающегося, которая находит отражение в эмоционально-положительном отношении обучающегося к школе, ориентации на содержательные моменты образовательного процесса — уроки, познание нового, овладение </w:t>
            </w:r>
            <w:r>
              <w:rPr>
                <w:rFonts w:ascii="Times New Roman" w:hAnsi="Times New Roman" w:cs="Times New Roman"/>
                <w:sz w:val="28"/>
                <w:szCs w:val="28"/>
              </w:rPr>
              <w:lastRenderedPageBreak/>
              <w:t xml:space="preserve">умениями и новыми компетенциями, характер учебного сотрудничества с учителем и одноклассниками; </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основ гражданской идентичности — чувства гордости за свою Родину, знание знаменательных для Отечества исторических событий; любовь к своему краю, осознание своей национальности, уважение культуры и традиций народов России и мира; развитие доверия и способности к пониманию и сопереживанию чувствам других людей; </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самооценки, включая осознание своих возможностей в учении, способности адекватно судить о причинах своего успеха/неуспеха в учении; умение видеть свои достоинства и недостатки, уважать себя и верить в успех; </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мотивации учебной деятельности, включая социальные, учебно-познавательные и внешние мотивы, любознательность и интерес к новому содержанию и способам решения проблем, приобретению новых знаний и умений, мотивации достижения результата, стремления к совершенствованию своих способностей; </w:t>
            </w:r>
          </w:p>
          <w:p w:rsidR="00263F87" w:rsidRDefault="00C51155">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знания моральных норм и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морально-этических суждений, способности к решению моральных проблем на основе </w:t>
            </w:r>
            <w:proofErr w:type="spellStart"/>
            <w:r>
              <w:rPr>
                <w:rFonts w:ascii="Times New Roman" w:hAnsi="Times New Roman" w:cs="Times New Roman"/>
                <w:sz w:val="28"/>
                <w:szCs w:val="28"/>
              </w:rPr>
              <w:t>децентрации</w:t>
            </w:r>
            <w:proofErr w:type="spellEnd"/>
            <w:r>
              <w:rPr>
                <w:rFonts w:ascii="Times New Roman" w:hAnsi="Times New Roman" w:cs="Times New Roman"/>
                <w:sz w:val="28"/>
                <w:szCs w:val="28"/>
              </w:rPr>
              <w:t xml:space="preserve"> (координации различных точек зрения на решение моральной дилеммы); способности к оценке своих поступков и действий других людей с точки зрения соблюдения/нарушения моральной нормы.</w:t>
            </w:r>
          </w:p>
        </w:tc>
      </w:tr>
      <w:tr w:rsidR="00263F87">
        <w:tc>
          <w:tcPr>
            <w:tcW w:w="3115"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Форма оценки результатов</w:t>
            </w:r>
          </w:p>
        </w:tc>
        <w:tc>
          <w:tcPr>
            <w:tcW w:w="5952"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Оценка достижений проводится в форме, не представляющей угрозы личности, психологической безопасности и эмоциональному статусу </w:t>
            </w:r>
            <w:proofErr w:type="gramStart"/>
            <w:r>
              <w:rPr>
                <w:rFonts w:ascii="Times New Roman" w:hAnsi="Times New Roman" w:cs="Times New Roman"/>
                <w:sz w:val="28"/>
                <w:szCs w:val="28"/>
              </w:rPr>
              <w:t>обучающегося</w:t>
            </w:r>
            <w:proofErr w:type="gramEnd"/>
            <w:r>
              <w:rPr>
                <w:rFonts w:ascii="Times New Roman" w:hAnsi="Times New Roman" w:cs="Times New Roman"/>
                <w:sz w:val="28"/>
                <w:szCs w:val="28"/>
              </w:rPr>
              <w:t xml:space="preserve">. Оценка личностных результатов осуществляется, во-первых, в ходе </w:t>
            </w:r>
            <w:proofErr w:type="spellStart"/>
            <w:r>
              <w:rPr>
                <w:rFonts w:ascii="Times New Roman" w:hAnsi="Times New Roman" w:cs="Times New Roman"/>
                <w:sz w:val="28"/>
                <w:szCs w:val="28"/>
              </w:rPr>
              <w:t>неперсонифицированных</w:t>
            </w:r>
            <w:proofErr w:type="spellEnd"/>
            <w:r>
              <w:rPr>
                <w:rFonts w:ascii="Times New Roman" w:hAnsi="Times New Roman" w:cs="Times New Roman"/>
                <w:sz w:val="28"/>
                <w:szCs w:val="28"/>
              </w:rPr>
              <w:t xml:space="preserve"> (т.е. не ориентированных на конкретного ребенка) мониторинговых исследований. Вторым методом оценки личностных результатов является персонифицированная оценка </w:t>
            </w:r>
            <w:r>
              <w:rPr>
                <w:rFonts w:ascii="Times New Roman" w:hAnsi="Times New Roman" w:cs="Times New Roman"/>
                <w:sz w:val="28"/>
                <w:szCs w:val="28"/>
              </w:rPr>
              <w:lastRenderedPageBreak/>
              <w:t>личностного прогресса школьника с помощью «</w:t>
            </w:r>
            <w:proofErr w:type="spellStart"/>
            <w:r>
              <w:rPr>
                <w:rFonts w:ascii="Times New Roman" w:hAnsi="Times New Roman" w:cs="Times New Roman"/>
                <w:sz w:val="28"/>
                <w:szCs w:val="28"/>
              </w:rPr>
              <w:t>Портфолио</w:t>
            </w:r>
            <w:proofErr w:type="spellEnd"/>
            <w:r>
              <w:rPr>
                <w:rFonts w:ascii="Times New Roman" w:hAnsi="Times New Roman" w:cs="Times New Roman"/>
                <w:sz w:val="28"/>
                <w:szCs w:val="28"/>
              </w:rPr>
              <w:t xml:space="preserve"> достижений». Достижения личностных результатов, в соответствии с требованиями стандарта, не подлежат итоговой оценке, а являются предметом оценки эффективности </w:t>
            </w:r>
            <w:proofErr w:type="spellStart"/>
            <w:r>
              <w:rPr>
                <w:rFonts w:ascii="Times New Roman" w:hAnsi="Times New Roman" w:cs="Times New Roman"/>
                <w:sz w:val="28"/>
                <w:szCs w:val="28"/>
              </w:rPr>
              <w:t>воспитательно</w:t>
            </w:r>
            <w:proofErr w:type="spellEnd"/>
            <w:r>
              <w:rPr>
                <w:rFonts w:ascii="Times New Roman" w:hAnsi="Times New Roman" w:cs="Times New Roman"/>
                <w:sz w:val="28"/>
                <w:szCs w:val="28"/>
              </w:rPr>
              <w:t xml:space="preserve"> – образовательной деятельности школы и основанием для принятия управленческих решений</w:t>
            </w:r>
          </w:p>
        </w:tc>
      </w:tr>
      <w:tr w:rsidR="00263F87">
        <w:tc>
          <w:tcPr>
            <w:tcW w:w="3115"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Критерии оценки результатов</w:t>
            </w:r>
          </w:p>
        </w:tc>
        <w:tc>
          <w:tcPr>
            <w:tcW w:w="5952"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Результат - это разница между результатами входной диагностики и выходной. Прирост результатов означает, что в школе удалось создать образовательную среду, обеспечивающую развитие </w:t>
            </w:r>
            <w:proofErr w:type="gramStart"/>
            <w:r>
              <w:rPr>
                <w:rFonts w:ascii="Times New Roman" w:hAnsi="Times New Roman" w:cs="Times New Roman"/>
                <w:sz w:val="28"/>
                <w:szCs w:val="28"/>
              </w:rPr>
              <w:t>обучающегося</w:t>
            </w:r>
            <w:proofErr w:type="gramEnd"/>
            <w:r>
              <w:rPr>
                <w:rFonts w:ascii="Times New Roman" w:hAnsi="Times New Roman" w:cs="Times New Roman"/>
                <w:sz w:val="28"/>
                <w:szCs w:val="28"/>
              </w:rPr>
              <w:t>. Отрицательный результат сравнения означает, что не удалось создать условия для успешного развития возможностей обучающегося</w:t>
            </w:r>
          </w:p>
        </w:tc>
      </w:tr>
      <w:tr w:rsidR="00263F87">
        <w:tc>
          <w:tcPr>
            <w:tcW w:w="3115"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Средства контроля результатов</w:t>
            </w:r>
          </w:p>
        </w:tc>
        <w:tc>
          <w:tcPr>
            <w:tcW w:w="5952"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Средствами контроля являются специальные диагностические работы. Такая диагностика результатов личностного развития предполагает проявление обучающимся каче</w:t>
            </w:r>
            <w:proofErr w:type="gramStart"/>
            <w:r>
              <w:rPr>
                <w:rFonts w:ascii="Times New Roman" w:hAnsi="Times New Roman" w:cs="Times New Roman"/>
                <w:sz w:val="28"/>
                <w:szCs w:val="28"/>
              </w:rPr>
              <w:t>ств св</w:t>
            </w:r>
            <w:proofErr w:type="gramEnd"/>
            <w:r>
              <w:rPr>
                <w:rFonts w:ascii="Times New Roman" w:hAnsi="Times New Roman" w:cs="Times New Roman"/>
                <w:sz w:val="28"/>
                <w:szCs w:val="28"/>
              </w:rPr>
              <w:t>оей личности: оценки поступков, обозначение своей жизненной позиции, культурного выбора, мотивов, личностных целей.</w:t>
            </w:r>
          </w:p>
        </w:tc>
      </w:tr>
      <w:tr w:rsidR="00263F87">
        <w:tc>
          <w:tcPr>
            <w:tcW w:w="3115"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Комплекс контрольно-измерительных материалов для диагностики личностных планируемых результатов</w:t>
            </w:r>
          </w:p>
        </w:tc>
        <w:tc>
          <w:tcPr>
            <w:tcW w:w="5952"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 оценке личностных результатов используются: </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Тест </w:t>
            </w:r>
            <w:proofErr w:type="spellStart"/>
            <w:r>
              <w:rPr>
                <w:rFonts w:ascii="Times New Roman" w:hAnsi="Times New Roman" w:cs="Times New Roman"/>
                <w:sz w:val="28"/>
                <w:szCs w:val="28"/>
              </w:rPr>
              <w:t>Куна-Макпартленда</w:t>
            </w:r>
            <w:proofErr w:type="spellEnd"/>
            <w:r>
              <w:rPr>
                <w:rFonts w:ascii="Times New Roman" w:hAnsi="Times New Roman" w:cs="Times New Roman"/>
                <w:sz w:val="28"/>
                <w:szCs w:val="28"/>
              </w:rPr>
              <w:t xml:space="preserve"> «Кто Я»; </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Экспресс </w:t>
            </w:r>
            <w:proofErr w:type="spellStart"/>
            <w:r>
              <w:rPr>
                <w:rFonts w:ascii="Times New Roman" w:hAnsi="Times New Roman" w:cs="Times New Roman"/>
                <w:sz w:val="28"/>
                <w:szCs w:val="28"/>
              </w:rPr>
              <w:t>опросник</w:t>
            </w:r>
            <w:proofErr w:type="spellEnd"/>
            <w:r>
              <w:rPr>
                <w:rFonts w:ascii="Times New Roman" w:hAnsi="Times New Roman" w:cs="Times New Roman"/>
                <w:sz w:val="28"/>
                <w:szCs w:val="28"/>
              </w:rPr>
              <w:t xml:space="preserve"> «Индекс толерантности» </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Методика изучения ценностных ориентаций </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w:t>
            </w:r>
            <w:proofErr w:type="spellStart"/>
            <w:r>
              <w:rPr>
                <w:rFonts w:ascii="Times New Roman" w:hAnsi="Times New Roman" w:cs="Times New Roman"/>
                <w:sz w:val="28"/>
                <w:szCs w:val="28"/>
              </w:rPr>
              <w:t>Опросник</w:t>
            </w:r>
            <w:proofErr w:type="spellEnd"/>
            <w:r>
              <w:rPr>
                <w:rFonts w:ascii="Times New Roman" w:hAnsi="Times New Roman" w:cs="Times New Roman"/>
                <w:sz w:val="28"/>
                <w:szCs w:val="28"/>
              </w:rPr>
              <w:t xml:space="preserve"> социально-психологической адаптации Р. </w:t>
            </w:r>
            <w:proofErr w:type="spellStart"/>
            <w:r>
              <w:rPr>
                <w:rFonts w:ascii="Times New Roman" w:hAnsi="Times New Roman" w:cs="Times New Roman"/>
                <w:sz w:val="28"/>
                <w:szCs w:val="28"/>
              </w:rPr>
              <w:t>Даймонда</w:t>
            </w:r>
            <w:proofErr w:type="spellEnd"/>
            <w:r>
              <w:rPr>
                <w:rFonts w:ascii="Times New Roman" w:hAnsi="Times New Roman" w:cs="Times New Roman"/>
                <w:sz w:val="28"/>
                <w:szCs w:val="28"/>
              </w:rPr>
              <w:t xml:space="preserve"> – К. </w:t>
            </w:r>
            <w:proofErr w:type="spellStart"/>
            <w:r>
              <w:rPr>
                <w:rFonts w:ascii="Times New Roman" w:hAnsi="Times New Roman" w:cs="Times New Roman"/>
                <w:sz w:val="28"/>
                <w:szCs w:val="28"/>
              </w:rPr>
              <w:t>Роджерса</w:t>
            </w:r>
            <w:proofErr w:type="spellEnd"/>
            <w:r>
              <w:rPr>
                <w:rFonts w:ascii="Times New Roman" w:hAnsi="Times New Roman" w:cs="Times New Roman"/>
                <w:sz w:val="28"/>
                <w:szCs w:val="28"/>
              </w:rPr>
              <w:t xml:space="preserve"> </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«Рефлексивная самооценка учебной деятельности» </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Диагностика «Реальная структура ценностных ориентаций»</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sym w:font="Symbol" w:char="F0B7"/>
            </w:r>
            <w:r>
              <w:rPr>
                <w:rFonts w:ascii="Times New Roman" w:hAnsi="Times New Roman" w:cs="Times New Roman"/>
                <w:sz w:val="28"/>
                <w:szCs w:val="28"/>
              </w:rPr>
              <w:t xml:space="preserve"> Методика Пословицы» </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«Моральные дилеммы»</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sym w:font="Symbol" w:char="F0B7"/>
            </w:r>
            <w:r>
              <w:rPr>
                <w:rFonts w:ascii="Times New Roman" w:hAnsi="Times New Roman" w:cs="Times New Roman"/>
                <w:sz w:val="28"/>
                <w:szCs w:val="28"/>
              </w:rPr>
              <w:t xml:space="preserve"> «Моральный смысл» </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«Социальная реклама» </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Кодекс моральных норм </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Тест </w:t>
            </w:r>
            <w:proofErr w:type="spellStart"/>
            <w:r>
              <w:rPr>
                <w:rFonts w:ascii="Times New Roman" w:hAnsi="Times New Roman" w:cs="Times New Roman"/>
                <w:sz w:val="28"/>
                <w:szCs w:val="28"/>
              </w:rPr>
              <w:t>Кэттела</w:t>
            </w:r>
            <w:proofErr w:type="spellEnd"/>
            <w:r>
              <w:rPr>
                <w:rFonts w:ascii="Times New Roman" w:hAnsi="Times New Roman" w:cs="Times New Roman"/>
                <w:sz w:val="28"/>
                <w:szCs w:val="28"/>
              </w:rPr>
              <w:t xml:space="preserve"> (16PF-опросник)</w:t>
            </w:r>
          </w:p>
        </w:tc>
      </w:tr>
      <w:tr w:rsidR="00263F87">
        <w:tc>
          <w:tcPr>
            <w:tcW w:w="3115"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Фиксация результатов</w:t>
            </w:r>
          </w:p>
        </w:tc>
        <w:tc>
          <w:tcPr>
            <w:tcW w:w="5952"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Результат фиксируются:</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sym w:font="Symbol" w:char="F0B7"/>
            </w:r>
            <w:r>
              <w:rPr>
                <w:rFonts w:ascii="Times New Roman" w:hAnsi="Times New Roman" w:cs="Times New Roman"/>
                <w:sz w:val="28"/>
                <w:szCs w:val="28"/>
              </w:rPr>
              <w:t xml:space="preserve"> в «Таблицах личностных </w:t>
            </w:r>
            <w:r>
              <w:rPr>
                <w:rFonts w:ascii="Times New Roman" w:hAnsi="Times New Roman" w:cs="Times New Roman"/>
                <w:sz w:val="28"/>
                <w:szCs w:val="28"/>
              </w:rPr>
              <w:lastRenderedPageBreak/>
              <w:t>персонифицированных результатов»</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sym w:font="Symbol" w:char="F0B7"/>
            </w:r>
            <w:r>
              <w:rPr>
                <w:rFonts w:ascii="Times New Roman" w:hAnsi="Times New Roman" w:cs="Times New Roman"/>
                <w:sz w:val="28"/>
                <w:szCs w:val="28"/>
              </w:rPr>
              <w:t xml:space="preserve"> в «</w:t>
            </w:r>
            <w:proofErr w:type="spellStart"/>
            <w:r>
              <w:rPr>
                <w:rFonts w:ascii="Times New Roman" w:hAnsi="Times New Roman" w:cs="Times New Roman"/>
                <w:sz w:val="28"/>
                <w:szCs w:val="28"/>
              </w:rPr>
              <w:t>Портфолио</w:t>
            </w:r>
            <w:proofErr w:type="spellEnd"/>
            <w:r>
              <w:rPr>
                <w:rFonts w:ascii="Times New Roman" w:hAnsi="Times New Roman" w:cs="Times New Roman"/>
                <w:sz w:val="28"/>
                <w:szCs w:val="28"/>
              </w:rPr>
              <w:t xml:space="preserve"> достижений»</w:t>
            </w:r>
          </w:p>
        </w:tc>
      </w:tr>
    </w:tbl>
    <w:p w:rsidR="00263F87" w:rsidRDefault="00263F87">
      <w:pPr>
        <w:spacing w:after="0" w:line="240" w:lineRule="auto"/>
        <w:ind w:firstLine="709"/>
        <w:jc w:val="center"/>
        <w:rPr>
          <w:rFonts w:ascii="Times New Roman" w:hAnsi="Times New Roman" w:cs="Times New Roman"/>
          <w:b/>
          <w:sz w:val="28"/>
          <w:szCs w:val="28"/>
        </w:rPr>
      </w:pP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оценке личностных результатов образования используются методы педагогической диагностики, анкетирование, наблюдение.</w:t>
      </w:r>
    </w:p>
    <w:p w:rsidR="00263F87" w:rsidRDefault="00263F87">
      <w:pPr>
        <w:spacing w:after="0" w:line="240" w:lineRule="auto"/>
        <w:ind w:firstLine="709"/>
        <w:jc w:val="both"/>
        <w:rPr>
          <w:rFonts w:ascii="Times New Roman" w:hAnsi="Times New Roman" w:cs="Times New Roman"/>
          <w:sz w:val="28"/>
          <w:szCs w:val="28"/>
        </w:rPr>
      </w:pPr>
    </w:p>
    <w:p w:rsidR="00263F87" w:rsidRDefault="00C51155">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1.3.6.</w:t>
      </w:r>
    </w:p>
    <w:p w:rsidR="00263F87" w:rsidRDefault="00263F87">
      <w:pPr>
        <w:spacing w:after="0" w:line="240" w:lineRule="auto"/>
        <w:ind w:firstLine="709"/>
        <w:jc w:val="right"/>
        <w:rPr>
          <w:rFonts w:ascii="Times New Roman" w:hAnsi="Times New Roman" w:cs="Times New Roman"/>
          <w:b/>
          <w:sz w:val="28"/>
          <w:szCs w:val="28"/>
        </w:rPr>
      </w:pPr>
    </w:p>
    <w:p w:rsidR="00263F87" w:rsidRDefault="00C51155">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Диагностика формирования личностных результатов обучающихся на уровне основного общего образования</w:t>
      </w:r>
    </w:p>
    <w:p w:rsidR="00263F87" w:rsidRDefault="00263F87">
      <w:pPr>
        <w:spacing w:after="0" w:line="240" w:lineRule="auto"/>
        <w:ind w:firstLine="709"/>
        <w:jc w:val="center"/>
        <w:rPr>
          <w:rFonts w:ascii="Times New Roman" w:hAnsi="Times New Roman" w:cs="Times New Roman"/>
          <w:b/>
          <w:sz w:val="28"/>
          <w:szCs w:val="28"/>
        </w:rPr>
      </w:pPr>
    </w:p>
    <w:tbl>
      <w:tblPr>
        <w:tblStyle w:val="a3"/>
        <w:tblW w:w="0" w:type="auto"/>
        <w:jc w:val="center"/>
        <w:tblLook w:val="04A0"/>
      </w:tblPr>
      <w:tblGrid>
        <w:gridCol w:w="4672"/>
        <w:gridCol w:w="4673"/>
      </w:tblGrid>
      <w:tr w:rsidR="00263F87">
        <w:trPr>
          <w:jc w:val="center"/>
        </w:trPr>
        <w:tc>
          <w:tcPr>
            <w:tcW w:w="4672"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Личностные результаты</w:t>
            </w:r>
          </w:p>
        </w:tc>
        <w:tc>
          <w:tcPr>
            <w:tcW w:w="4673"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Диагностическая база</w:t>
            </w:r>
          </w:p>
        </w:tc>
      </w:tr>
      <w:tr w:rsidR="00263F87">
        <w:trPr>
          <w:jc w:val="center"/>
        </w:trPr>
        <w:tc>
          <w:tcPr>
            <w:tcW w:w="4672" w:type="dxa"/>
          </w:tcPr>
          <w:p w:rsidR="00263F87" w:rsidRDefault="00C51155">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Формирование ответственного отношения к учению, готовности и </w:t>
            </w:r>
            <w:proofErr w:type="gramStart"/>
            <w:r>
              <w:rPr>
                <w:rFonts w:ascii="Times New Roman" w:hAnsi="Times New Roman" w:cs="Times New Roman"/>
                <w:sz w:val="28"/>
                <w:szCs w:val="28"/>
              </w:rPr>
              <w:t>способности</w:t>
            </w:r>
            <w:proofErr w:type="gramEnd"/>
            <w:r>
              <w:rPr>
                <w:rFonts w:ascii="Times New Roman" w:hAnsi="Times New Roman" w:cs="Times New Roman"/>
                <w:sz w:val="28"/>
                <w:szCs w:val="28"/>
              </w:rPr>
              <w:t xml:space="preserve"> обучающихся к саморазвитию и самообразованию на основе мотивации к обучению и познанию</w:t>
            </w:r>
          </w:p>
        </w:tc>
        <w:tc>
          <w:tcPr>
            <w:tcW w:w="4673"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Методика изучения мотивации обучения школьников 5 класса</w:t>
            </w:r>
          </w:p>
        </w:tc>
      </w:tr>
      <w:tr w:rsidR="00263F87">
        <w:trPr>
          <w:jc w:val="center"/>
        </w:trPr>
        <w:tc>
          <w:tcPr>
            <w:tcW w:w="4672" w:type="dxa"/>
          </w:tcPr>
          <w:p w:rsidR="00263F87" w:rsidRDefault="00C51155">
            <w:pPr>
              <w:spacing w:after="0" w:line="240" w:lineRule="auto"/>
              <w:rPr>
                <w:rFonts w:ascii="Times New Roman" w:hAnsi="Times New Roman" w:cs="Times New Roman"/>
                <w:b/>
                <w:sz w:val="28"/>
                <w:szCs w:val="28"/>
              </w:rPr>
            </w:pPr>
            <w:proofErr w:type="gramStart"/>
            <w:r>
              <w:rPr>
                <w:rFonts w:ascii="Times New Roman" w:hAnsi="Times New Roman" w:cs="Times New Roman"/>
                <w:sz w:val="28"/>
                <w:szCs w:val="28"/>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roofErr w:type="gramEnd"/>
          </w:p>
        </w:tc>
        <w:tc>
          <w:tcPr>
            <w:tcW w:w="4673" w:type="dxa"/>
          </w:tcPr>
          <w:p w:rsidR="00263F87" w:rsidRDefault="00C51155">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Опросник</w:t>
            </w:r>
            <w:proofErr w:type="spellEnd"/>
            <w:r>
              <w:rPr>
                <w:rFonts w:ascii="Times New Roman" w:hAnsi="Times New Roman" w:cs="Times New Roman"/>
                <w:sz w:val="28"/>
                <w:szCs w:val="28"/>
              </w:rPr>
              <w:t xml:space="preserve"> диагностики способности к </w:t>
            </w:r>
            <w:proofErr w:type="spellStart"/>
            <w:r>
              <w:rPr>
                <w:rFonts w:ascii="Times New Roman" w:hAnsi="Times New Roman" w:cs="Times New Roman"/>
                <w:sz w:val="28"/>
                <w:szCs w:val="28"/>
              </w:rPr>
              <w:t>эмпатии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А.Мехрабиена</w:t>
            </w:r>
            <w:proofErr w:type="spellEnd"/>
            <w:r>
              <w:rPr>
                <w:rFonts w:ascii="Times New Roman" w:hAnsi="Times New Roman" w:cs="Times New Roman"/>
                <w:sz w:val="28"/>
                <w:szCs w:val="28"/>
              </w:rPr>
              <w:t xml:space="preserve">, Н.Эпштейна) </w:t>
            </w:r>
          </w:p>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Диагностика коммуникативной толерантности (В.В.Бойко)</w:t>
            </w:r>
          </w:p>
        </w:tc>
      </w:tr>
      <w:tr w:rsidR="00263F87">
        <w:trPr>
          <w:jc w:val="center"/>
        </w:trPr>
        <w:tc>
          <w:tcPr>
            <w:tcW w:w="4672" w:type="dxa"/>
          </w:tcPr>
          <w:p w:rsidR="00263F87" w:rsidRDefault="00C51155">
            <w:pPr>
              <w:spacing w:after="0" w:line="240" w:lineRule="auto"/>
              <w:rPr>
                <w:rFonts w:ascii="Times New Roman" w:hAnsi="Times New Roman" w:cs="Times New Roman"/>
                <w:b/>
                <w:sz w:val="28"/>
                <w:szCs w:val="28"/>
              </w:rPr>
            </w:pPr>
            <w:r>
              <w:rPr>
                <w:rFonts w:ascii="Times New Roman" w:hAnsi="Times New Roman" w:cs="Times New Roman"/>
                <w:sz w:val="28"/>
                <w:szCs w:val="28"/>
              </w:rPr>
              <w:t>Освоение социальных норм, правил поведения, ролей и форм социальной жизни в группах и сообществах, включая взрослые и социальные сообщества</w:t>
            </w:r>
          </w:p>
        </w:tc>
        <w:tc>
          <w:tcPr>
            <w:tcW w:w="4673"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 xml:space="preserve">Диагностика нравственной воспитанности по методике М.И.Шиловой. Изучение ценностных ориентаций личности (по модификации методики В.А. </w:t>
            </w:r>
            <w:proofErr w:type="spellStart"/>
            <w:r>
              <w:rPr>
                <w:rFonts w:ascii="Times New Roman" w:hAnsi="Times New Roman" w:cs="Times New Roman"/>
                <w:sz w:val="28"/>
                <w:szCs w:val="28"/>
              </w:rPr>
              <w:t>Ядова</w:t>
            </w:r>
            <w:proofErr w:type="spellEnd"/>
            <w:r>
              <w:rPr>
                <w:rFonts w:ascii="Times New Roman" w:hAnsi="Times New Roman" w:cs="Times New Roman"/>
                <w:sz w:val="28"/>
                <w:szCs w:val="28"/>
              </w:rPr>
              <w:t xml:space="preserve"> – Р. </w:t>
            </w:r>
            <w:proofErr w:type="spellStart"/>
            <w:r>
              <w:rPr>
                <w:rFonts w:ascii="Times New Roman" w:hAnsi="Times New Roman" w:cs="Times New Roman"/>
                <w:sz w:val="28"/>
                <w:szCs w:val="28"/>
              </w:rPr>
              <w:t>Рокича</w:t>
            </w:r>
            <w:proofErr w:type="spellEnd"/>
            <w:r>
              <w:rPr>
                <w:rFonts w:ascii="Times New Roman" w:hAnsi="Times New Roman" w:cs="Times New Roman"/>
                <w:sz w:val="28"/>
                <w:szCs w:val="28"/>
              </w:rPr>
              <w:t>)</w:t>
            </w:r>
          </w:p>
        </w:tc>
      </w:tr>
      <w:tr w:rsidR="00263F87">
        <w:trPr>
          <w:jc w:val="center"/>
        </w:trPr>
        <w:tc>
          <w:tcPr>
            <w:tcW w:w="4672" w:type="dxa"/>
          </w:tcPr>
          <w:p w:rsidR="00263F87" w:rsidRDefault="00C51155">
            <w:pPr>
              <w:spacing w:after="0" w:line="240" w:lineRule="auto"/>
              <w:rPr>
                <w:rFonts w:ascii="Times New Roman" w:hAnsi="Times New Roman" w:cs="Times New Roman"/>
                <w:b/>
                <w:sz w:val="28"/>
                <w:szCs w:val="28"/>
              </w:rPr>
            </w:pPr>
            <w:r>
              <w:rPr>
                <w:rFonts w:ascii="Times New Roman" w:hAnsi="Times New Roman" w:cs="Times New Roman"/>
                <w:sz w:val="28"/>
                <w:szCs w:val="28"/>
              </w:rPr>
              <w:t>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tc>
        <w:tc>
          <w:tcPr>
            <w:tcW w:w="4673"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Диагностика коммуникативной толерантности (В.В.Бойко)</w:t>
            </w:r>
          </w:p>
        </w:tc>
      </w:tr>
      <w:tr w:rsidR="00263F87">
        <w:trPr>
          <w:jc w:val="center"/>
        </w:trPr>
        <w:tc>
          <w:tcPr>
            <w:tcW w:w="467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Формирование ценности здорового и безопасного образа жизни</w:t>
            </w:r>
          </w:p>
        </w:tc>
        <w:tc>
          <w:tcPr>
            <w:tcW w:w="4673"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Индекс отношения к здоровью (по методике В. </w:t>
            </w:r>
            <w:proofErr w:type="spellStart"/>
            <w:r>
              <w:rPr>
                <w:rFonts w:ascii="Times New Roman" w:hAnsi="Times New Roman" w:cs="Times New Roman"/>
                <w:sz w:val="28"/>
                <w:szCs w:val="28"/>
              </w:rPr>
              <w:t>Ясвина</w:t>
            </w:r>
            <w:proofErr w:type="spellEnd"/>
            <w:r>
              <w:rPr>
                <w:rFonts w:ascii="Times New Roman" w:hAnsi="Times New Roman" w:cs="Times New Roman"/>
                <w:sz w:val="28"/>
                <w:szCs w:val="28"/>
              </w:rPr>
              <w:t xml:space="preserve">, С. </w:t>
            </w:r>
            <w:proofErr w:type="spellStart"/>
            <w:r>
              <w:rPr>
                <w:rFonts w:ascii="Times New Roman" w:hAnsi="Times New Roman" w:cs="Times New Roman"/>
                <w:sz w:val="28"/>
                <w:szCs w:val="28"/>
              </w:rPr>
              <w:t>Дерябо</w:t>
            </w:r>
            <w:proofErr w:type="spellEnd"/>
            <w:r>
              <w:rPr>
                <w:rFonts w:ascii="Times New Roman" w:hAnsi="Times New Roman" w:cs="Times New Roman"/>
                <w:sz w:val="28"/>
                <w:szCs w:val="28"/>
              </w:rPr>
              <w:t>)</w:t>
            </w:r>
          </w:p>
        </w:tc>
      </w:tr>
      <w:tr w:rsidR="00263F87">
        <w:trPr>
          <w:jc w:val="center"/>
        </w:trPr>
        <w:tc>
          <w:tcPr>
            <w:tcW w:w="467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tc>
        <w:tc>
          <w:tcPr>
            <w:tcW w:w="4673"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Проективная методика «Рисунок семьи»</w:t>
            </w:r>
          </w:p>
        </w:tc>
      </w:tr>
    </w:tbl>
    <w:p w:rsidR="00263F87" w:rsidRDefault="00263F87">
      <w:pPr>
        <w:spacing w:after="0" w:line="240" w:lineRule="auto"/>
        <w:ind w:firstLine="709"/>
        <w:jc w:val="center"/>
        <w:rPr>
          <w:rFonts w:ascii="Times New Roman" w:hAnsi="Times New Roman" w:cs="Times New Roman"/>
          <w:b/>
          <w:sz w:val="28"/>
          <w:szCs w:val="28"/>
        </w:rPr>
      </w:pP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основе полученных результатов педагогической диагностики классный руководитель составляют характеристику </w:t>
      </w:r>
      <w:proofErr w:type="gramStart"/>
      <w:r>
        <w:rPr>
          <w:rFonts w:ascii="Times New Roman" w:hAnsi="Times New Roman" w:cs="Times New Roman"/>
          <w:sz w:val="28"/>
          <w:szCs w:val="28"/>
        </w:rPr>
        <w:t>обучающегося</w:t>
      </w:r>
      <w:proofErr w:type="gramEnd"/>
      <w:r>
        <w:rPr>
          <w:rFonts w:ascii="Times New Roman" w:hAnsi="Times New Roman" w:cs="Times New Roman"/>
          <w:sz w:val="28"/>
          <w:szCs w:val="28"/>
        </w:rPr>
        <w:t xml:space="preserve">. В характеристике отмечаются образовательные достижения и положительные качества ученика, даются педагогические рекомендации к выбору направлений профильного обучения.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текущем учебном процессе в соответствии с требованиями ФГОС ООО оценка личностных достижений проводится в форме, не представляющей угрозы личности, психологической безопасности обучающегося и может использоваться исключительно в целях личностного развития обучающихся.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Данные о достижении этих результатов могут являться составляющими накопленной оценки, однако любое их использование (в том числе, в целях аккредитации образовательного учреждения) возможно только в соответствии с федеральным законом от 17.07.2006 г. №152-ФЗ «О персональных данных».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текущей образовательной деятельности в соответствии с требованиями федерального государственного образовательного стандарта основного общего образования оценка этих достижений должна проводиться в форме, не представляющей угрозы личности, психологической безопасности и эмоциональному статусу обучающегося и может использоваться исключительно в целях оптимизации личностного развития обучающихся.</w:t>
      </w:r>
    </w:p>
    <w:p w:rsidR="00263F87" w:rsidRDefault="00263F87">
      <w:pPr>
        <w:spacing w:after="0" w:line="240" w:lineRule="auto"/>
        <w:ind w:firstLine="709"/>
        <w:jc w:val="both"/>
        <w:rPr>
          <w:rFonts w:ascii="Times New Roman" w:hAnsi="Times New Roman" w:cs="Times New Roman"/>
          <w:sz w:val="28"/>
          <w:szCs w:val="28"/>
        </w:rPr>
      </w:pPr>
    </w:p>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1.3.3.  Оценка </w:t>
      </w:r>
      <w:proofErr w:type="spellStart"/>
      <w:r>
        <w:rPr>
          <w:rFonts w:ascii="Times New Roman" w:hAnsi="Times New Roman" w:cs="Times New Roman"/>
          <w:b/>
          <w:sz w:val="28"/>
          <w:szCs w:val="28"/>
        </w:rPr>
        <w:t>метапредметных</w:t>
      </w:r>
      <w:proofErr w:type="spellEnd"/>
      <w:r>
        <w:rPr>
          <w:rFonts w:ascii="Times New Roman" w:hAnsi="Times New Roman" w:cs="Times New Roman"/>
          <w:b/>
          <w:sz w:val="28"/>
          <w:szCs w:val="28"/>
        </w:rPr>
        <w:t xml:space="preserve"> результатов освоения основной образовательной программы основного общего образования</w:t>
      </w:r>
    </w:p>
    <w:p w:rsidR="00263F87" w:rsidRDefault="00263F87">
      <w:pPr>
        <w:spacing w:after="0" w:line="240" w:lineRule="auto"/>
        <w:jc w:val="center"/>
        <w:rPr>
          <w:rFonts w:ascii="Times New Roman" w:hAnsi="Times New Roman" w:cs="Times New Roman"/>
          <w:b/>
          <w:sz w:val="28"/>
          <w:szCs w:val="28"/>
        </w:rPr>
      </w:pP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Критериями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планируемых результатов являются три блока универсальных учебных действий: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регулятивные;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познавательные, в том числе смысловое чтение, формирование </w:t>
      </w:r>
      <w:proofErr w:type="spellStart"/>
      <w:r>
        <w:rPr>
          <w:rFonts w:ascii="Times New Roman" w:hAnsi="Times New Roman" w:cs="Times New Roman"/>
          <w:sz w:val="28"/>
          <w:szCs w:val="28"/>
        </w:rPr>
        <w:t>ИКТ-компетентности</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формирование экологического мышления;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-коммуникативные.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Инструментарий оценки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результатов строится на </w:t>
      </w:r>
      <w:proofErr w:type="spellStart"/>
      <w:r>
        <w:rPr>
          <w:rFonts w:ascii="Times New Roman" w:hAnsi="Times New Roman" w:cs="Times New Roman"/>
          <w:sz w:val="28"/>
          <w:szCs w:val="28"/>
        </w:rPr>
        <w:t>межпредметной</w:t>
      </w:r>
      <w:proofErr w:type="spellEnd"/>
      <w:r>
        <w:rPr>
          <w:rFonts w:ascii="Times New Roman" w:hAnsi="Times New Roman" w:cs="Times New Roman"/>
          <w:sz w:val="28"/>
          <w:szCs w:val="28"/>
        </w:rPr>
        <w:t xml:space="preserve"> основе и включает: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экспертные листы – обобщенная оценка всех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результатов;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групповой проект – оценка регулятивных, коммуникативных универсальных учебных действий, а также частично познавательных, в части формирования </w:t>
      </w:r>
      <w:proofErr w:type="spellStart"/>
      <w:proofErr w:type="gramStart"/>
      <w:r>
        <w:rPr>
          <w:rFonts w:ascii="Times New Roman" w:hAnsi="Times New Roman" w:cs="Times New Roman"/>
          <w:sz w:val="28"/>
          <w:szCs w:val="28"/>
        </w:rPr>
        <w:t>ИКТ-компетентности</w:t>
      </w:r>
      <w:proofErr w:type="spellEnd"/>
      <w:proofErr w:type="gramEnd"/>
      <w:r>
        <w:rPr>
          <w:rFonts w:ascii="Times New Roman" w:hAnsi="Times New Roman" w:cs="Times New Roman"/>
          <w:sz w:val="28"/>
          <w:szCs w:val="28"/>
        </w:rPr>
        <w:t xml:space="preserve"> обучающихся и смыслового чтения;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индивидуальный проект – оценка регулятивных, коммуникативных универсальных учебных действий, а также частично познавательных, в части формирования </w:t>
      </w:r>
      <w:proofErr w:type="spellStart"/>
      <w:proofErr w:type="gramStart"/>
      <w:r>
        <w:rPr>
          <w:rFonts w:ascii="Times New Roman" w:hAnsi="Times New Roman" w:cs="Times New Roman"/>
          <w:sz w:val="28"/>
          <w:szCs w:val="28"/>
        </w:rPr>
        <w:t>ИКТ-компетентности</w:t>
      </w:r>
      <w:proofErr w:type="spellEnd"/>
      <w:proofErr w:type="gramEnd"/>
      <w:r>
        <w:rPr>
          <w:rFonts w:ascii="Times New Roman" w:hAnsi="Times New Roman" w:cs="Times New Roman"/>
          <w:sz w:val="28"/>
          <w:szCs w:val="28"/>
        </w:rPr>
        <w:t xml:space="preserve"> обучающихся и смыслового чтения;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письменная работа на </w:t>
      </w:r>
      <w:proofErr w:type="spellStart"/>
      <w:r>
        <w:rPr>
          <w:rFonts w:ascii="Times New Roman" w:hAnsi="Times New Roman" w:cs="Times New Roman"/>
          <w:sz w:val="28"/>
          <w:szCs w:val="28"/>
        </w:rPr>
        <w:t>межпредметной</w:t>
      </w:r>
      <w:proofErr w:type="spellEnd"/>
      <w:r>
        <w:rPr>
          <w:rFonts w:ascii="Times New Roman" w:hAnsi="Times New Roman" w:cs="Times New Roman"/>
          <w:sz w:val="28"/>
          <w:szCs w:val="28"/>
        </w:rPr>
        <w:t xml:space="preserve"> основе;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практическая работа с использованием ИКТ – формирование </w:t>
      </w:r>
      <w:proofErr w:type="spellStart"/>
      <w:r>
        <w:rPr>
          <w:rFonts w:ascii="Times New Roman" w:hAnsi="Times New Roman" w:cs="Times New Roman"/>
          <w:sz w:val="28"/>
          <w:szCs w:val="28"/>
        </w:rPr>
        <w:t>ИКТ-компетентности</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Выбор оценочных процедур осуществляется в соответствии с планируемыми результатами, подлежащими оценке (таблица 1.3.7).</w:t>
      </w:r>
    </w:p>
    <w:p w:rsidR="00263F87" w:rsidRDefault="00263F87">
      <w:pPr>
        <w:spacing w:after="0" w:line="240" w:lineRule="auto"/>
        <w:ind w:firstLine="709"/>
        <w:jc w:val="both"/>
        <w:rPr>
          <w:rFonts w:ascii="Times New Roman" w:hAnsi="Times New Roman" w:cs="Times New Roman"/>
          <w:sz w:val="28"/>
          <w:szCs w:val="28"/>
        </w:rPr>
      </w:pPr>
    </w:p>
    <w:p w:rsidR="00263F87" w:rsidRDefault="00C51155">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1.3.7</w:t>
      </w:r>
    </w:p>
    <w:p w:rsidR="00263F87" w:rsidRDefault="00263F87">
      <w:pPr>
        <w:spacing w:after="0" w:line="240" w:lineRule="auto"/>
        <w:ind w:firstLine="709"/>
        <w:jc w:val="right"/>
        <w:rPr>
          <w:rFonts w:ascii="Times New Roman" w:hAnsi="Times New Roman" w:cs="Times New Roman"/>
          <w:b/>
          <w:sz w:val="28"/>
          <w:szCs w:val="28"/>
        </w:rPr>
      </w:pPr>
    </w:p>
    <w:p w:rsidR="00263F87" w:rsidRDefault="00C51155">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Оценочные процедуры, обеспечивающие определение уровня достижения </w:t>
      </w:r>
      <w:proofErr w:type="gramStart"/>
      <w:r>
        <w:rPr>
          <w:rFonts w:ascii="Times New Roman" w:hAnsi="Times New Roman" w:cs="Times New Roman"/>
          <w:b/>
          <w:sz w:val="28"/>
          <w:szCs w:val="28"/>
        </w:rPr>
        <w:t>обучающимися</w:t>
      </w:r>
      <w:proofErr w:type="gram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метапредметных</w:t>
      </w:r>
      <w:proofErr w:type="spellEnd"/>
      <w:r>
        <w:rPr>
          <w:rFonts w:ascii="Times New Roman" w:hAnsi="Times New Roman" w:cs="Times New Roman"/>
          <w:b/>
          <w:sz w:val="28"/>
          <w:szCs w:val="28"/>
        </w:rPr>
        <w:t xml:space="preserve"> результатов освоения ООП основного общего образования</w:t>
      </w:r>
    </w:p>
    <w:p w:rsidR="00263F87" w:rsidRDefault="00263F87">
      <w:pPr>
        <w:spacing w:after="0" w:line="240" w:lineRule="auto"/>
        <w:ind w:firstLine="709"/>
        <w:jc w:val="center"/>
        <w:rPr>
          <w:rFonts w:ascii="Times New Roman" w:hAnsi="Times New Roman" w:cs="Times New Roman"/>
          <w:b/>
          <w:sz w:val="28"/>
          <w:szCs w:val="28"/>
        </w:rPr>
      </w:pPr>
    </w:p>
    <w:tbl>
      <w:tblPr>
        <w:tblStyle w:val="a3"/>
        <w:tblW w:w="0" w:type="auto"/>
        <w:tblLook w:val="04A0"/>
      </w:tblPr>
      <w:tblGrid>
        <w:gridCol w:w="846"/>
        <w:gridCol w:w="5384"/>
        <w:gridCol w:w="3115"/>
      </w:tblGrid>
      <w:tr w:rsidR="00263F87">
        <w:tc>
          <w:tcPr>
            <w:tcW w:w="846"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Код </w:t>
            </w:r>
          </w:p>
        </w:tc>
        <w:tc>
          <w:tcPr>
            <w:tcW w:w="5384" w:type="dxa"/>
          </w:tcPr>
          <w:p w:rsidR="00263F87" w:rsidRDefault="00C51155">
            <w:pPr>
              <w:spacing w:after="0" w:line="240"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t>Метапредметные</w:t>
            </w:r>
            <w:proofErr w:type="spellEnd"/>
            <w:r>
              <w:rPr>
                <w:rFonts w:ascii="Times New Roman" w:hAnsi="Times New Roman" w:cs="Times New Roman"/>
                <w:b/>
                <w:sz w:val="28"/>
                <w:szCs w:val="28"/>
              </w:rPr>
              <w:t xml:space="preserve"> образовательные результаты (универсальные учебные действия)</w:t>
            </w:r>
          </w:p>
        </w:tc>
        <w:tc>
          <w:tcPr>
            <w:tcW w:w="3115"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Оценочные процедуры</w:t>
            </w:r>
          </w:p>
        </w:tc>
      </w:tr>
      <w:tr w:rsidR="00263F87">
        <w:tc>
          <w:tcPr>
            <w:tcW w:w="846"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w:t>
            </w:r>
          </w:p>
        </w:tc>
        <w:tc>
          <w:tcPr>
            <w:tcW w:w="8499" w:type="dxa"/>
            <w:gridSpan w:val="2"/>
          </w:tcPr>
          <w:p w:rsidR="00263F87" w:rsidRDefault="00C51155">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Регулятивные универсальные учебные действия</w:t>
            </w:r>
          </w:p>
        </w:tc>
      </w:tr>
      <w:tr w:rsidR="00263F87">
        <w:tc>
          <w:tcPr>
            <w:tcW w:w="846"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w:t>
            </w:r>
            <w:proofErr w:type="gramStart"/>
            <w:r>
              <w:rPr>
                <w:rFonts w:ascii="Times New Roman" w:hAnsi="Times New Roman" w:cs="Times New Roman"/>
                <w:b/>
                <w:sz w:val="28"/>
                <w:szCs w:val="28"/>
              </w:rPr>
              <w:t>1</w:t>
            </w:r>
            <w:proofErr w:type="gramEnd"/>
          </w:p>
        </w:tc>
        <w:tc>
          <w:tcPr>
            <w:tcW w:w="5384" w:type="dxa"/>
          </w:tcPr>
          <w:p w:rsidR="00263F87" w:rsidRDefault="00C51155">
            <w:pPr>
              <w:spacing w:after="0" w:line="240" w:lineRule="auto"/>
              <w:rPr>
                <w:rFonts w:ascii="Times New Roman" w:hAnsi="Times New Roman" w:cs="Times New Roman"/>
                <w:b/>
                <w:sz w:val="28"/>
                <w:szCs w:val="28"/>
              </w:rPr>
            </w:pPr>
            <w:r>
              <w:rPr>
                <w:rFonts w:ascii="Times New Roman" w:hAnsi="Times New Roman" w:cs="Times New Roman"/>
                <w:sz w:val="28"/>
                <w:szCs w:val="28"/>
              </w:rPr>
              <w:t>Умение самостоятельно определять цели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w:t>
            </w:r>
            <w:proofErr w:type="spellStart"/>
            <w:r>
              <w:rPr>
                <w:rFonts w:ascii="Times New Roman" w:hAnsi="Times New Roman" w:cs="Times New Roman"/>
                <w:sz w:val="28"/>
                <w:szCs w:val="28"/>
              </w:rPr>
              <w:t>целеполагание</w:t>
            </w:r>
            <w:proofErr w:type="spellEnd"/>
            <w:r>
              <w:rPr>
                <w:rFonts w:ascii="Times New Roman" w:hAnsi="Times New Roman" w:cs="Times New Roman"/>
                <w:sz w:val="28"/>
                <w:szCs w:val="28"/>
              </w:rPr>
              <w:t>)</w:t>
            </w:r>
          </w:p>
        </w:tc>
        <w:tc>
          <w:tcPr>
            <w:tcW w:w="3115"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Экспертный лист</w:t>
            </w:r>
          </w:p>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 xml:space="preserve">Групповой проект </w:t>
            </w:r>
            <w:proofErr w:type="gramStart"/>
            <w:r>
              <w:rPr>
                <w:rFonts w:ascii="Times New Roman" w:hAnsi="Times New Roman" w:cs="Times New Roman"/>
                <w:sz w:val="28"/>
                <w:szCs w:val="28"/>
              </w:rPr>
              <w:t>Индивидуальный проект</w:t>
            </w:r>
            <w:proofErr w:type="gramEnd"/>
          </w:p>
        </w:tc>
      </w:tr>
      <w:tr w:rsidR="00263F87">
        <w:tc>
          <w:tcPr>
            <w:tcW w:w="846"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w:t>
            </w:r>
            <w:proofErr w:type="gramStart"/>
            <w:r>
              <w:rPr>
                <w:rFonts w:ascii="Times New Roman" w:hAnsi="Times New Roman" w:cs="Times New Roman"/>
                <w:b/>
                <w:sz w:val="28"/>
                <w:szCs w:val="28"/>
              </w:rPr>
              <w:t>2</w:t>
            </w:r>
            <w:proofErr w:type="gramEnd"/>
          </w:p>
        </w:tc>
        <w:tc>
          <w:tcPr>
            <w:tcW w:w="5384" w:type="dxa"/>
          </w:tcPr>
          <w:p w:rsidR="00263F87" w:rsidRDefault="00C51155">
            <w:pPr>
              <w:spacing w:after="0" w:line="240" w:lineRule="auto"/>
              <w:rPr>
                <w:rFonts w:ascii="Times New Roman" w:hAnsi="Times New Roman" w:cs="Times New Roman"/>
                <w:b/>
                <w:sz w:val="28"/>
                <w:szCs w:val="28"/>
              </w:rPr>
            </w:pPr>
            <w:r>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(планирование)</w:t>
            </w:r>
          </w:p>
        </w:tc>
        <w:tc>
          <w:tcPr>
            <w:tcW w:w="3115"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Экспертный лист</w:t>
            </w:r>
          </w:p>
          <w:p w:rsidR="00263F87" w:rsidRDefault="00C51155">
            <w:pPr>
              <w:spacing w:after="0" w:line="240" w:lineRule="auto"/>
              <w:jc w:val="center"/>
              <w:rPr>
                <w:rFonts w:ascii="Times New Roman" w:hAnsi="Times New Roman" w:cs="Times New Roman"/>
                <w:sz w:val="28"/>
                <w:szCs w:val="28"/>
              </w:rPr>
            </w:pPr>
            <w:proofErr w:type="gramStart"/>
            <w:r>
              <w:rPr>
                <w:rFonts w:ascii="Times New Roman" w:hAnsi="Times New Roman" w:cs="Times New Roman"/>
                <w:sz w:val="28"/>
                <w:szCs w:val="28"/>
              </w:rPr>
              <w:t>Индивидуальный проект</w:t>
            </w:r>
            <w:proofErr w:type="gramEnd"/>
          </w:p>
          <w:p w:rsidR="00263F87" w:rsidRDefault="00263F87">
            <w:pPr>
              <w:spacing w:after="0" w:line="240" w:lineRule="auto"/>
              <w:jc w:val="center"/>
              <w:rPr>
                <w:rFonts w:ascii="Times New Roman" w:hAnsi="Times New Roman" w:cs="Times New Roman"/>
                <w:b/>
                <w:sz w:val="28"/>
                <w:szCs w:val="28"/>
              </w:rPr>
            </w:pPr>
          </w:p>
        </w:tc>
      </w:tr>
      <w:tr w:rsidR="00263F87">
        <w:tc>
          <w:tcPr>
            <w:tcW w:w="846"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Р3</w:t>
            </w:r>
          </w:p>
        </w:tc>
        <w:tc>
          <w:tcPr>
            <w:tcW w:w="5384" w:type="dxa"/>
          </w:tcPr>
          <w:p w:rsidR="00263F87" w:rsidRDefault="00C51155">
            <w:pPr>
              <w:spacing w:after="0" w:line="240" w:lineRule="auto"/>
              <w:rPr>
                <w:rFonts w:ascii="Times New Roman" w:hAnsi="Times New Roman" w:cs="Times New Roman"/>
                <w:b/>
                <w:sz w:val="28"/>
                <w:szCs w:val="28"/>
              </w:rPr>
            </w:pPr>
            <w:r>
              <w:rPr>
                <w:rFonts w:ascii="Times New Roman" w:hAnsi="Times New Roman" w:cs="Times New Roman"/>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(контроль и коррекция)</w:t>
            </w:r>
          </w:p>
        </w:tc>
        <w:tc>
          <w:tcPr>
            <w:tcW w:w="3115"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Экспертный лист</w:t>
            </w:r>
          </w:p>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 xml:space="preserve">Групповой проект </w:t>
            </w:r>
            <w:proofErr w:type="gramStart"/>
            <w:r>
              <w:rPr>
                <w:rFonts w:ascii="Times New Roman" w:hAnsi="Times New Roman" w:cs="Times New Roman"/>
                <w:sz w:val="28"/>
                <w:szCs w:val="28"/>
              </w:rPr>
              <w:t>Индивидуальный проект</w:t>
            </w:r>
            <w:proofErr w:type="gramEnd"/>
          </w:p>
        </w:tc>
      </w:tr>
      <w:tr w:rsidR="00263F87">
        <w:tc>
          <w:tcPr>
            <w:tcW w:w="846"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w:t>
            </w:r>
            <w:proofErr w:type="gramStart"/>
            <w:r>
              <w:rPr>
                <w:rFonts w:ascii="Times New Roman" w:hAnsi="Times New Roman" w:cs="Times New Roman"/>
                <w:b/>
                <w:sz w:val="28"/>
                <w:szCs w:val="28"/>
              </w:rPr>
              <w:t>4</w:t>
            </w:r>
            <w:proofErr w:type="gramEnd"/>
          </w:p>
        </w:tc>
        <w:tc>
          <w:tcPr>
            <w:tcW w:w="5384" w:type="dxa"/>
          </w:tcPr>
          <w:p w:rsidR="00263F87" w:rsidRDefault="00C51155">
            <w:pPr>
              <w:spacing w:after="0" w:line="240" w:lineRule="auto"/>
              <w:rPr>
                <w:rFonts w:ascii="Times New Roman" w:hAnsi="Times New Roman" w:cs="Times New Roman"/>
                <w:b/>
                <w:sz w:val="28"/>
                <w:szCs w:val="28"/>
              </w:rPr>
            </w:pPr>
            <w:r>
              <w:rPr>
                <w:rFonts w:ascii="Times New Roman" w:hAnsi="Times New Roman" w:cs="Times New Roman"/>
                <w:sz w:val="28"/>
                <w:szCs w:val="28"/>
              </w:rPr>
              <w:t>Умение оценивать правильность выполнения учебной задачи, собственные возможности ее решения (оценка)</w:t>
            </w:r>
          </w:p>
        </w:tc>
        <w:tc>
          <w:tcPr>
            <w:tcW w:w="3115"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Экспертный лист</w:t>
            </w:r>
          </w:p>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 xml:space="preserve">Групповой проект </w:t>
            </w:r>
            <w:proofErr w:type="gramStart"/>
            <w:r>
              <w:rPr>
                <w:rFonts w:ascii="Times New Roman" w:hAnsi="Times New Roman" w:cs="Times New Roman"/>
                <w:sz w:val="28"/>
                <w:szCs w:val="28"/>
              </w:rPr>
              <w:t>Индивидуальный проект</w:t>
            </w:r>
            <w:proofErr w:type="gramEnd"/>
          </w:p>
        </w:tc>
      </w:tr>
      <w:tr w:rsidR="00263F87">
        <w:tc>
          <w:tcPr>
            <w:tcW w:w="846"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Р5</w:t>
            </w:r>
          </w:p>
        </w:tc>
        <w:tc>
          <w:tcPr>
            <w:tcW w:w="5384" w:type="dxa"/>
          </w:tcPr>
          <w:p w:rsidR="00263F87" w:rsidRDefault="00C51155">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Владение основами самоконтроля, самооценки, принятия решений и осуществления осознанного выбора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учебной и познавательной (познавательная </w:t>
            </w:r>
            <w:r>
              <w:rPr>
                <w:rFonts w:ascii="Times New Roman" w:hAnsi="Times New Roman" w:cs="Times New Roman"/>
                <w:sz w:val="28"/>
                <w:szCs w:val="28"/>
              </w:rPr>
              <w:lastRenderedPageBreak/>
              <w:t xml:space="preserve">рефлексия, </w:t>
            </w:r>
            <w:proofErr w:type="spellStart"/>
            <w:r>
              <w:rPr>
                <w:rFonts w:ascii="Times New Roman" w:hAnsi="Times New Roman" w:cs="Times New Roman"/>
                <w:sz w:val="28"/>
                <w:szCs w:val="28"/>
              </w:rPr>
              <w:t>саморегуляция</w:t>
            </w:r>
            <w:proofErr w:type="spellEnd"/>
            <w:r>
              <w:rPr>
                <w:rFonts w:ascii="Times New Roman" w:hAnsi="Times New Roman" w:cs="Times New Roman"/>
                <w:sz w:val="28"/>
                <w:szCs w:val="28"/>
              </w:rPr>
              <w:t>)</w:t>
            </w:r>
          </w:p>
        </w:tc>
        <w:tc>
          <w:tcPr>
            <w:tcW w:w="3115"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Экспертный лист</w:t>
            </w:r>
          </w:p>
          <w:p w:rsidR="00263F87" w:rsidRDefault="00263F87">
            <w:pPr>
              <w:spacing w:after="0" w:line="240" w:lineRule="auto"/>
              <w:jc w:val="center"/>
              <w:rPr>
                <w:rFonts w:ascii="Times New Roman" w:hAnsi="Times New Roman" w:cs="Times New Roman"/>
                <w:b/>
                <w:sz w:val="28"/>
                <w:szCs w:val="28"/>
              </w:rPr>
            </w:pPr>
          </w:p>
        </w:tc>
      </w:tr>
      <w:tr w:rsidR="00263F87">
        <w:tc>
          <w:tcPr>
            <w:tcW w:w="846"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2.</w:t>
            </w:r>
          </w:p>
        </w:tc>
        <w:tc>
          <w:tcPr>
            <w:tcW w:w="8499" w:type="dxa"/>
            <w:gridSpan w:val="2"/>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i/>
                <w:sz w:val="28"/>
                <w:szCs w:val="28"/>
              </w:rPr>
              <w:t>Познавательные универсальные учебные действия</w:t>
            </w:r>
          </w:p>
        </w:tc>
      </w:tr>
      <w:tr w:rsidR="00263F87">
        <w:tc>
          <w:tcPr>
            <w:tcW w:w="846"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w:t>
            </w:r>
            <w:proofErr w:type="gramStart"/>
            <w:r>
              <w:rPr>
                <w:rFonts w:ascii="Times New Roman" w:hAnsi="Times New Roman" w:cs="Times New Roman"/>
                <w:b/>
                <w:sz w:val="28"/>
                <w:szCs w:val="28"/>
              </w:rPr>
              <w:t>6</w:t>
            </w:r>
            <w:proofErr w:type="gramEnd"/>
          </w:p>
        </w:tc>
        <w:tc>
          <w:tcPr>
            <w:tcW w:w="5384" w:type="dxa"/>
          </w:tcPr>
          <w:p w:rsidR="00263F87" w:rsidRDefault="00C51155">
            <w:pPr>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(логические УУД)</w:t>
            </w:r>
            <w:proofErr w:type="gramEnd"/>
          </w:p>
        </w:tc>
        <w:tc>
          <w:tcPr>
            <w:tcW w:w="3115"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Экспертный лист </w:t>
            </w:r>
          </w:p>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Письменная работа на </w:t>
            </w:r>
            <w:proofErr w:type="spellStart"/>
            <w:r>
              <w:rPr>
                <w:rFonts w:ascii="Times New Roman" w:hAnsi="Times New Roman" w:cs="Times New Roman"/>
                <w:sz w:val="28"/>
                <w:szCs w:val="28"/>
              </w:rPr>
              <w:t>межпредметной</w:t>
            </w:r>
            <w:proofErr w:type="spellEnd"/>
            <w:r>
              <w:rPr>
                <w:rFonts w:ascii="Times New Roman" w:hAnsi="Times New Roman" w:cs="Times New Roman"/>
                <w:sz w:val="28"/>
                <w:szCs w:val="28"/>
              </w:rPr>
              <w:t xml:space="preserve"> основе</w:t>
            </w:r>
          </w:p>
        </w:tc>
      </w:tr>
      <w:tr w:rsidR="00263F87">
        <w:tc>
          <w:tcPr>
            <w:tcW w:w="846"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w:t>
            </w:r>
            <w:proofErr w:type="gramStart"/>
            <w:r>
              <w:rPr>
                <w:rFonts w:ascii="Times New Roman" w:hAnsi="Times New Roman" w:cs="Times New Roman"/>
                <w:b/>
                <w:sz w:val="28"/>
                <w:szCs w:val="28"/>
              </w:rPr>
              <w:t>7</w:t>
            </w:r>
            <w:proofErr w:type="gramEnd"/>
          </w:p>
        </w:tc>
        <w:tc>
          <w:tcPr>
            <w:tcW w:w="5384"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Умение создавать, применять и преобразовывать знаки и символы, модели и схемы для решения учебных и познавательных задач (знаково-символические / моделирование)</w:t>
            </w:r>
          </w:p>
        </w:tc>
        <w:tc>
          <w:tcPr>
            <w:tcW w:w="3115"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Экспертный лист </w:t>
            </w:r>
          </w:p>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Письменная работа на </w:t>
            </w:r>
            <w:proofErr w:type="spellStart"/>
            <w:r>
              <w:rPr>
                <w:rFonts w:ascii="Times New Roman" w:hAnsi="Times New Roman" w:cs="Times New Roman"/>
                <w:sz w:val="28"/>
                <w:szCs w:val="28"/>
              </w:rPr>
              <w:t>межпредметной</w:t>
            </w:r>
            <w:proofErr w:type="spellEnd"/>
            <w:r>
              <w:rPr>
                <w:rFonts w:ascii="Times New Roman" w:hAnsi="Times New Roman" w:cs="Times New Roman"/>
                <w:sz w:val="28"/>
                <w:szCs w:val="28"/>
              </w:rPr>
              <w:t xml:space="preserve"> основе Практическая работа с использованием ИКТ</w:t>
            </w:r>
          </w:p>
        </w:tc>
      </w:tr>
      <w:tr w:rsidR="00263F87">
        <w:tc>
          <w:tcPr>
            <w:tcW w:w="846"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П8</w:t>
            </w:r>
          </w:p>
        </w:tc>
        <w:tc>
          <w:tcPr>
            <w:tcW w:w="5384"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Смысловое чтение</w:t>
            </w:r>
          </w:p>
        </w:tc>
        <w:tc>
          <w:tcPr>
            <w:tcW w:w="3115"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Экспертный лист </w:t>
            </w:r>
          </w:p>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Письменная работа на </w:t>
            </w:r>
            <w:proofErr w:type="spellStart"/>
            <w:r>
              <w:rPr>
                <w:rFonts w:ascii="Times New Roman" w:hAnsi="Times New Roman" w:cs="Times New Roman"/>
                <w:sz w:val="28"/>
                <w:szCs w:val="28"/>
              </w:rPr>
              <w:t>межпредметной</w:t>
            </w:r>
            <w:proofErr w:type="spellEnd"/>
            <w:r>
              <w:rPr>
                <w:rFonts w:ascii="Times New Roman" w:hAnsi="Times New Roman" w:cs="Times New Roman"/>
                <w:sz w:val="28"/>
                <w:szCs w:val="28"/>
              </w:rPr>
              <w:t xml:space="preserve"> основе Групповой проект </w:t>
            </w:r>
            <w:proofErr w:type="gramStart"/>
            <w:r>
              <w:rPr>
                <w:rFonts w:ascii="Times New Roman" w:hAnsi="Times New Roman" w:cs="Times New Roman"/>
                <w:sz w:val="28"/>
                <w:szCs w:val="28"/>
              </w:rPr>
              <w:t>Индивидуальный проект</w:t>
            </w:r>
            <w:proofErr w:type="gramEnd"/>
          </w:p>
        </w:tc>
      </w:tr>
      <w:tr w:rsidR="00263F87">
        <w:tc>
          <w:tcPr>
            <w:tcW w:w="846"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w:t>
            </w:r>
            <w:proofErr w:type="gramStart"/>
            <w:r>
              <w:rPr>
                <w:rFonts w:ascii="Times New Roman" w:hAnsi="Times New Roman" w:cs="Times New Roman"/>
                <w:b/>
                <w:sz w:val="28"/>
                <w:szCs w:val="28"/>
              </w:rPr>
              <w:t>9</w:t>
            </w:r>
            <w:proofErr w:type="gramEnd"/>
          </w:p>
        </w:tc>
        <w:tc>
          <w:tcPr>
            <w:tcW w:w="5384"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tc>
        <w:tc>
          <w:tcPr>
            <w:tcW w:w="3115"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Экспертный лист</w:t>
            </w:r>
          </w:p>
        </w:tc>
      </w:tr>
      <w:tr w:rsidR="00263F87">
        <w:tc>
          <w:tcPr>
            <w:tcW w:w="846"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П10</w:t>
            </w:r>
          </w:p>
        </w:tc>
        <w:tc>
          <w:tcPr>
            <w:tcW w:w="5384"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Развитие мотивации к овладению культурой активного использования словарей и других поисковых систем</w:t>
            </w:r>
          </w:p>
        </w:tc>
        <w:tc>
          <w:tcPr>
            <w:tcW w:w="3115"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Экспертный лист</w:t>
            </w:r>
          </w:p>
        </w:tc>
      </w:tr>
      <w:tr w:rsidR="00263F87">
        <w:tc>
          <w:tcPr>
            <w:tcW w:w="846"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w:t>
            </w:r>
          </w:p>
        </w:tc>
        <w:tc>
          <w:tcPr>
            <w:tcW w:w="8499" w:type="dxa"/>
            <w:gridSpan w:val="2"/>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i/>
                <w:sz w:val="28"/>
                <w:szCs w:val="28"/>
              </w:rPr>
              <w:t>Коммуникативные универсальные учебные действия</w:t>
            </w:r>
          </w:p>
        </w:tc>
      </w:tr>
      <w:tr w:rsidR="00263F87">
        <w:tc>
          <w:tcPr>
            <w:tcW w:w="846"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К11</w:t>
            </w:r>
          </w:p>
        </w:tc>
        <w:tc>
          <w:tcPr>
            <w:tcW w:w="5384"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(учебное сотрудничество)</w:t>
            </w:r>
          </w:p>
        </w:tc>
        <w:tc>
          <w:tcPr>
            <w:tcW w:w="3115"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Экспертный лист</w:t>
            </w:r>
          </w:p>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Групповой проект</w:t>
            </w:r>
          </w:p>
        </w:tc>
      </w:tr>
      <w:tr w:rsidR="00263F87">
        <w:tc>
          <w:tcPr>
            <w:tcW w:w="846"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К12</w:t>
            </w:r>
          </w:p>
        </w:tc>
        <w:tc>
          <w:tcPr>
            <w:tcW w:w="5384"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Умение осознанно использовать речевые средства в соответствии с задачей коммуникации для выражения своих </w:t>
            </w:r>
            <w:r>
              <w:rPr>
                <w:rFonts w:ascii="Times New Roman" w:hAnsi="Times New Roman" w:cs="Times New Roman"/>
                <w:sz w:val="28"/>
                <w:szCs w:val="28"/>
              </w:rPr>
              <w:lastRenderedPageBreak/>
              <w:t>чувств, мыслей и потребностей для планирования и регуляции своей деятельности; владение устной и письменной речью, монологической контекстной речью (коммуникация)</w:t>
            </w:r>
          </w:p>
        </w:tc>
        <w:tc>
          <w:tcPr>
            <w:tcW w:w="3115"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Экспертный лист </w:t>
            </w:r>
          </w:p>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Групповой проект </w:t>
            </w:r>
            <w:proofErr w:type="gramStart"/>
            <w:r>
              <w:rPr>
                <w:rFonts w:ascii="Times New Roman" w:hAnsi="Times New Roman" w:cs="Times New Roman"/>
                <w:sz w:val="28"/>
                <w:szCs w:val="28"/>
              </w:rPr>
              <w:t xml:space="preserve">Индивидуальный </w:t>
            </w:r>
            <w:r>
              <w:rPr>
                <w:rFonts w:ascii="Times New Roman" w:hAnsi="Times New Roman" w:cs="Times New Roman"/>
                <w:sz w:val="28"/>
                <w:szCs w:val="28"/>
              </w:rPr>
              <w:lastRenderedPageBreak/>
              <w:t>проект</w:t>
            </w:r>
            <w:proofErr w:type="gramEnd"/>
          </w:p>
        </w:tc>
      </w:tr>
      <w:tr w:rsidR="00263F87">
        <w:tc>
          <w:tcPr>
            <w:tcW w:w="846"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К13</w:t>
            </w:r>
          </w:p>
        </w:tc>
        <w:tc>
          <w:tcPr>
            <w:tcW w:w="5384"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Формирование и развитие компетентности в области использования информационно-коммуникационных технологий (ИКТ-компетентность)</w:t>
            </w:r>
          </w:p>
        </w:tc>
        <w:tc>
          <w:tcPr>
            <w:tcW w:w="3115"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Экспертный лист </w:t>
            </w:r>
          </w:p>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Групповой проект </w:t>
            </w:r>
            <w:proofErr w:type="gramStart"/>
            <w:r>
              <w:rPr>
                <w:rFonts w:ascii="Times New Roman" w:hAnsi="Times New Roman" w:cs="Times New Roman"/>
                <w:sz w:val="28"/>
                <w:szCs w:val="28"/>
              </w:rPr>
              <w:t>Индивидуальный проект</w:t>
            </w:r>
            <w:proofErr w:type="gramEnd"/>
            <w:r>
              <w:rPr>
                <w:rFonts w:ascii="Times New Roman" w:hAnsi="Times New Roman" w:cs="Times New Roman"/>
                <w:sz w:val="28"/>
                <w:szCs w:val="28"/>
              </w:rPr>
              <w:t xml:space="preserve"> Практическая работа с использованием ИКТ</w:t>
            </w:r>
          </w:p>
        </w:tc>
      </w:tr>
    </w:tbl>
    <w:p w:rsidR="00263F87" w:rsidRDefault="00263F87">
      <w:pPr>
        <w:spacing w:after="0" w:line="240" w:lineRule="auto"/>
        <w:ind w:firstLine="709"/>
        <w:jc w:val="center"/>
        <w:rPr>
          <w:rFonts w:ascii="Times New Roman" w:hAnsi="Times New Roman" w:cs="Times New Roman"/>
          <w:b/>
          <w:sz w:val="28"/>
          <w:szCs w:val="28"/>
        </w:rPr>
      </w:pPr>
    </w:p>
    <w:p w:rsidR="00263F87" w:rsidRDefault="00263F87">
      <w:pPr>
        <w:spacing w:after="0" w:line="240" w:lineRule="auto"/>
        <w:ind w:firstLine="709"/>
        <w:jc w:val="both"/>
        <w:rPr>
          <w:rFonts w:ascii="Times New Roman" w:hAnsi="Times New Roman" w:cs="Times New Roman"/>
          <w:i/>
          <w:sz w:val="28"/>
          <w:szCs w:val="28"/>
        </w:rPr>
      </w:pPr>
    </w:p>
    <w:p w:rsidR="00263F87" w:rsidRDefault="00263F87">
      <w:pPr>
        <w:spacing w:after="0" w:line="240" w:lineRule="auto"/>
        <w:ind w:firstLine="709"/>
        <w:jc w:val="both"/>
        <w:rPr>
          <w:rFonts w:ascii="Times New Roman" w:hAnsi="Times New Roman" w:cs="Times New Roman"/>
          <w:i/>
          <w:sz w:val="28"/>
          <w:szCs w:val="28"/>
        </w:rPr>
      </w:pP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Основной оценочной процедурой является групповая экспертная оценка, при проведении которой используются результаты 4-х оценочных процедур, уточняющие и подтверждающие мнения экспертов: групповой проект (5-7 классы), </w:t>
      </w:r>
      <w:proofErr w:type="gramStart"/>
      <w:r>
        <w:rPr>
          <w:rFonts w:ascii="Times New Roman" w:hAnsi="Times New Roman" w:cs="Times New Roman"/>
          <w:sz w:val="28"/>
          <w:szCs w:val="28"/>
        </w:rPr>
        <w:t>индивидуальный проект</w:t>
      </w:r>
      <w:proofErr w:type="gramEnd"/>
      <w:r>
        <w:rPr>
          <w:rFonts w:ascii="Times New Roman" w:hAnsi="Times New Roman" w:cs="Times New Roman"/>
          <w:sz w:val="28"/>
          <w:szCs w:val="28"/>
        </w:rPr>
        <w:t xml:space="preserve"> (7-9 классы), письменная работа на </w:t>
      </w:r>
      <w:proofErr w:type="spellStart"/>
      <w:r>
        <w:rPr>
          <w:rFonts w:ascii="Times New Roman" w:hAnsi="Times New Roman" w:cs="Times New Roman"/>
          <w:sz w:val="28"/>
          <w:szCs w:val="28"/>
        </w:rPr>
        <w:t>межпредметной</w:t>
      </w:r>
      <w:proofErr w:type="spellEnd"/>
      <w:r>
        <w:rPr>
          <w:rFonts w:ascii="Times New Roman" w:hAnsi="Times New Roman" w:cs="Times New Roman"/>
          <w:sz w:val="28"/>
          <w:szCs w:val="28"/>
        </w:rPr>
        <w:t xml:space="preserve"> основе (5-9 классы), практическая работа с использованием ИКТ (7, 9 классы).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требованиями ФГОС основного общего образования система оценки достижения обучающимися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планируемых результатов должна включать оценку проектной и учебно-исследовательской деятельности, которая осуществляется в ходе проведения двух оценочных процедур: индивидуального и группового проекта. Требования к организации проектной деятельности, к содержанию и направленности проекта, а также критерии оценки проектной работы представлены в Положение об оценке проектной деятельности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w:t>
      </w:r>
    </w:p>
    <w:p w:rsidR="00263F87" w:rsidRDefault="00263F87">
      <w:pPr>
        <w:spacing w:after="0" w:line="240" w:lineRule="auto"/>
        <w:ind w:firstLine="709"/>
        <w:jc w:val="both"/>
        <w:rPr>
          <w:rFonts w:ascii="Times New Roman" w:hAnsi="Times New Roman" w:cs="Times New Roman"/>
          <w:sz w:val="28"/>
          <w:szCs w:val="28"/>
        </w:rPr>
      </w:pPr>
    </w:p>
    <w:p w:rsidR="00263F87" w:rsidRDefault="00C51155">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График оценочных процедур по годам обучения</w:t>
      </w:r>
    </w:p>
    <w:p w:rsidR="00263F87" w:rsidRDefault="00263F87">
      <w:pPr>
        <w:spacing w:after="0" w:line="240" w:lineRule="auto"/>
        <w:ind w:firstLine="709"/>
        <w:jc w:val="center"/>
        <w:rPr>
          <w:rFonts w:ascii="Times New Roman" w:hAnsi="Times New Roman" w:cs="Times New Roman"/>
          <w:b/>
          <w:sz w:val="28"/>
          <w:szCs w:val="28"/>
        </w:rPr>
      </w:pPr>
    </w:p>
    <w:tbl>
      <w:tblPr>
        <w:tblStyle w:val="a3"/>
        <w:tblW w:w="0" w:type="auto"/>
        <w:tblLook w:val="04A0"/>
      </w:tblPr>
      <w:tblGrid>
        <w:gridCol w:w="965"/>
        <w:gridCol w:w="2128"/>
        <w:gridCol w:w="1204"/>
        <w:gridCol w:w="1678"/>
        <w:gridCol w:w="2110"/>
        <w:gridCol w:w="2104"/>
      </w:tblGrid>
      <w:tr w:rsidR="00263F87">
        <w:tc>
          <w:tcPr>
            <w:tcW w:w="934"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Класс </w:t>
            </w:r>
          </w:p>
        </w:tc>
        <w:tc>
          <w:tcPr>
            <w:tcW w:w="2013"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Наименование оценочных процедур</w:t>
            </w:r>
          </w:p>
        </w:tc>
        <w:tc>
          <w:tcPr>
            <w:tcW w:w="1204"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Кол-во</w:t>
            </w:r>
          </w:p>
        </w:tc>
        <w:tc>
          <w:tcPr>
            <w:tcW w:w="1521"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Сроки проведения</w:t>
            </w:r>
          </w:p>
        </w:tc>
        <w:tc>
          <w:tcPr>
            <w:tcW w:w="1839"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ответственные</w:t>
            </w:r>
          </w:p>
        </w:tc>
        <w:tc>
          <w:tcPr>
            <w:tcW w:w="1834"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Формы представления результатов</w:t>
            </w:r>
          </w:p>
        </w:tc>
      </w:tr>
      <w:tr w:rsidR="00263F87">
        <w:tc>
          <w:tcPr>
            <w:tcW w:w="934" w:type="dxa"/>
            <w:vMerge w:val="restart"/>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5</w:t>
            </w:r>
          </w:p>
        </w:tc>
        <w:tc>
          <w:tcPr>
            <w:tcW w:w="2013"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Текущий контроль успеваемости: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групповой проект;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письменная работа на </w:t>
            </w:r>
            <w:proofErr w:type="spellStart"/>
            <w:r>
              <w:rPr>
                <w:rFonts w:ascii="Times New Roman" w:hAnsi="Times New Roman" w:cs="Times New Roman"/>
                <w:sz w:val="28"/>
                <w:szCs w:val="28"/>
              </w:rPr>
              <w:t>межпредметной</w:t>
            </w:r>
            <w:proofErr w:type="spellEnd"/>
            <w:r>
              <w:rPr>
                <w:rFonts w:ascii="Times New Roman" w:hAnsi="Times New Roman" w:cs="Times New Roman"/>
                <w:sz w:val="28"/>
                <w:szCs w:val="28"/>
              </w:rPr>
              <w:t xml:space="preserve"> основе</w:t>
            </w:r>
          </w:p>
        </w:tc>
        <w:tc>
          <w:tcPr>
            <w:tcW w:w="1204"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521"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Октябрь-март</w:t>
            </w:r>
          </w:p>
        </w:tc>
        <w:tc>
          <w:tcPr>
            <w:tcW w:w="1839"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Учитель-предметник</w:t>
            </w:r>
          </w:p>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Заместитель директора</w:t>
            </w:r>
          </w:p>
        </w:tc>
        <w:tc>
          <w:tcPr>
            <w:tcW w:w="1834"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Электронные формы по классу и/или по параллели</w:t>
            </w:r>
          </w:p>
        </w:tc>
      </w:tr>
      <w:tr w:rsidR="00263F87">
        <w:tc>
          <w:tcPr>
            <w:tcW w:w="934" w:type="dxa"/>
            <w:vMerge/>
          </w:tcPr>
          <w:p w:rsidR="00263F87" w:rsidRDefault="00263F87">
            <w:pPr>
              <w:spacing w:after="0" w:line="240" w:lineRule="auto"/>
              <w:jc w:val="center"/>
              <w:rPr>
                <w:rFonts w:ascii="Times New Roman" w:hAnsi="Times New Roman" w:cs="Times New Roman"/>
                <w:b/>
                <w:sz w:val="28"/>
                <w:szCs w:val="28"/>
              </w:rPr>
            </w:pPr>
          </w:p>
        </w:tc>
        <w:tc>
          <w:tcPr>
            <w:tcW w:w="2013"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Промежуточная </w:t>
            </w:r>
            <w:r>
              <w:rPr>
                <w:rFonts w:ascii="Times New Roman" w:hAnsi="Times New Roman" w:cs="Times New Roman"/>
                <w:sz w:val="28"/>
                <w:szCs w:val="28"/>
              </w:rPr>
              <w:lastRenderedPageBreak/>
              <w:t>аттестация – групповая экспертная оценка</w:t>
            </w:r>
          </w:p>
        </w:tc>
        <w:tc>
          <w:tcPr>
            <w:tcW w:w="1204"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1521"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май (34-35 </w:t>
            </w:r>
            <w:r>
              <w:rPr>
                <w:rFonts w:ascii="Times New Roman" w:hAnsi="Times New Roman" w:cs="Times New Roman"/>
                <w:sz w:val="28"/>
                <w:szCs w:val="28"/>
              </w:rPr>
              <w:lastRenderedPageBreak/>
              <w:t>недели)</w:t>
            </w:r>
          </w:p>
        </w:tc>
        <w:tc>
          <w:tcPr>
            <w:tcW w:w="1839"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Учитель-</w:t>
            </w:r>
            <w:r>
              <w:rPr>
                <w:rFonts w:ascii="Times New Roman" w:hAnsi="Times New Roman" w:cs="Times New Roman"/>
                <w:sz w:val="28"/>
                <w:szCs w:val="28"/>
              </w:rPr>
              <w:lastRenderedPageBreak/>
              <w:t>предметник</w:t>
            </w:r>
          </w:p>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Заместитель директора</w:t>
            </w:r>
          </w:p>
        </w:tc>
        <w:tc>
          <w:tcPr>
            <w:tcW w:w="1834"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Аналитическая </w:t>
            </w:r>
            <w:r>
              <w:rPr>
                <w:rFonts w:ascii="Times New Roman" w:hAnsi="Times New Roman" w:cs="Times New Roman"/>
                <w:sz w:val="28"/>
                <w:szCs w:val="28"/>
              </w:rPr>
              <w:lastRenderedPageBreak/>
              <w:t>информация по классу и/или по параллели</w:t>
            </w:r>
          </w:p>
        </w:tc>
      </w:tr>
      <w:tr w:rsidR="00263F87">
        <w:tc>
          <w:tcPr>
            <w:tcW w:w="934" w:type="dxa"/>
            <w:vMerge w:val="restart"/>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6</w:t>
            </w:r>
          </w:p>
        </w:tc>
        <w:tc>
          <w:tcPr>
            <w:tcW w:w="2013"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Текущий контроль успеваемости: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групповой проект;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письменная работа на </w:t>
            </w:r>
            <w:proofErr w:type="spellStart"/>
            <w:r>
              <w:rPr>
                <w:rFonts w:ascii="Times New Roman" w:hAnsi="Times New Roman" w:cs="Times New Roman"/>
                <w:sz w:val="28"/>
                <w:szCs w:val="28"/>
              </w:rPr>
              <w:t>межпредметной</w:t>
            </w:r>
            <w:proofErr w:type="spellEnd"/>
            <w:r>
              <w:rPr>
                <w:rFonts w:ascii="Times New Roman" w:hAnsi="Times New Roman" w:cs="Times New Roman"/>
                <w:sz w:val="28"/>
                <w:szCs w:val="28"/>
              </w:rPr>
              <w:t xml:space="preserve"> основе</w:t>
            </w:r>
          </w:p>
        </w:tc>
        <w:tc>
          <w:tcPr>
            <w:tcW w:w="1204"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521"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Октябрь-март</w:t>
            </w:r>
          </w:p>
        </w:tc>
        <w:tc>
          <w:tcPr>
            <w:tcW w:w="1839"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Учитель-предметник</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 директора</w:t>
            </w:r>
          </w:p>
        </w:tc>
        <w:tc>
          <w:tcPr>
            <w:tcW w:w="1834"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Электронные формы по классу и/или по параллели</w:t>
            </w:r>
          </w:p>
        </w:tc>
      </w:tr>
      <w:tr w:rsidR="00263F87">
        <w:tc>
          <w:tcPr>
            <w:tcW w:w="934" w:type="dxa"/>
            <w:vMerge/>
          </w:tcPr>
          <w:p w:rsidR="00263F87" w:rsidRDefault="00263F87">
            <w:pPr>
              <w:spacing w:after="0" w:line="240" w:lineRule="auto"/>
              <w:jc w:val="center"/>
              <w:rPr>
                <w:rFonts w:ascii="Times New Roman" w:hAnsi="Times New Roman" w:cs="Times New Roman"/>
                <w:b/>
                <w:sz w:val="28"/>
                <w:szCs w:val="28"/>
              </w:rPr>
            </w:pPr>
          </w:p>
        </w:tc>
        <w:tc>
          <w:tcPr>
            <w:tcW w:w="2013"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Промежуточная аттестация – групповая экспертная оценка</w:t>
            </w:r>
          </w:p>
        </w:tc>
        <w:tc>
          <w:tcPr>
            <w:tcW w:w="1204"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21"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Май</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(34-35 недели)</w:t>
            </w:r>
          </w:p>
        </w:tc>
        <w:tc>
          <w:tcPr>
            <w:tcW w:w="1839"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Учитель-предметник</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 директора</w:t>
            </w:r>
          </w:p>
        </w:tc>
        <w:tc>
          <w:tcPr>
            <w:tcW w:w="1834"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Аналитическая информация по классу и/или по параллели</w:t>
            </w:r>
          </w:p>
        </w:tc>
      </w:tr>
      <w:tr w:rsidR="00263F87">
        <w:tc>
          <w:tcPr>
            <w:tcW w:w="934" w:type="dxa"/>
            <w:vMerge w:val="restart"/>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7</w:t>
            </w:r>
          </w:p>
        </w:tc>
        <w:tc>
          <w:tcPr>
            <w:tcW w:w="2013"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Текущий контроль успеваемости: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групповой проект;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письменная работа с использование ИКТ</w:t>
            </w:r>
          </w:p>
        </w:tc>
        <w:tc>
          <w:tcPr>
            <w:tcW w:w="1204"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521"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Октябрь-март</w:t>
            </w:r>
          </w:p>
        </w:tc>
        <w:tc>
          <w:tcPr>
            <w:tcW w:w="1839"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Учитель-предметник</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 директора</w:t>
            </w:r>
          </w:p>
        </w:tc>
        <w:tc>
          <w:tcPr>
            <w:tcW w:w="1834"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Электронные формы по классу и/или по параллели</w:t>
            </w:r>
          </w:p>
        </w:tc>
      </w:tr>
      <w:tr w:rsidR="00263F87">
        <w:tc>
          <w:tcPr>
            <w:tcW w:w="934" w:type="dxa"/>
            <w:vMerge/>
          </w:tcPr>
          <w:p w:rsidR="00263F87" w:rsidRDefault="00263F87">
            <w:pPr>
              <w:spacing w:after="0" w:line="240" w:lineRule="auto"/>
              <w:jc w:val="center"/>
              <w:rPr>
                <w:rFonts w:ascii="Times New Roman" w:hAnsi="Times New Roman" w:cs="Times New Roman"/>
                <w:b/>
                <w:sz w:val="28"/>
                <w:szCs w:val="28"/>
              </w:rPr>
            </w:pPr>
          </w:p>
        </w:tc>
        <w:tc>
          <w:tcPr>
            <w:tcW w:w="2013"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Промежуточная аттестация – групповая экспертная оценка</w:t>
            </w:r>
          </w:p>
        </w:tc>
        <w:tc>
          <w:tcPr>
            <w:tcW w:w="1204"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21"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Май</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(34-35 недели)</w:t>
            </w:r>
          </w:p>
        </w:tc>
        <w:tc>
          <w:tcPr>
            <w:tcW w:w="1839"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Учитель-предметник</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 директора</w:t>
            </w:r>
          </w:p>
        </w:tc>
        <w:tc>
          <w:tcPr>
            <w:tcW w:w="1834"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Аналитическая информация по классу и/или по параллели</w:t>
            </w:r>
          </w:p>
        </w:tc>
      </w:tr>
      <w:tr w:rsidR="00263F87">
        <w:tc>
          <w:tcPr>
            <w:tcW w:w="934" w:type="dxa"/>
            <w:vMerge w:val="restart"/>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8</w:t>
            </w:r>
          </w:p>
        </w:tc>
        <w:tc>
          <w:tcPr>
            <w:tcW w:w="2013"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Текущий контроль успеваемости: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групповой проект;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письменная работа на </w:t>
            </w:r>
            <w:proofErr w:type="spellStart"/>
            <w:r>
              <w:rPr>
                <w:rFonts w:ascii="Times New Roman" w:hAnsi="Times New Roman" w:cs="Times New Roman"/>
                <w:sz w:val="28"/>
                <w:szCs w:val="28"/>
              </w:rPr>
              <w:t>межпредметной</w:t>
            </w:r>
            <w:proofErr w:type="spellEnd"/>
            <w:r>
              <w:rPr>
                <w:rFonts w:ascii="Times New Roman" w:hAnsi="Times New Roman" w:cs="Times New Roman"/>
                <w:sz w:val="28"/>
                <w:szCs w:val="28"/>
              </w:rPr>
              <w:t xml:space="preserve"> основе</w:t>
            </w:r>
          </w:p>
        </w:tc>
        <w:tc>
          <w:tcPr>
            <w:tcW w:w="1204"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521"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Октябрь-март</w:t>
            </w:r>
          </w:p>
        </w:tc>
        <w:tc>
          <w:tcPr>
            <w:tcW w:w="1839"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Учитель-предметник</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 директора</w:t>
            </w:r>
          </w:p>
        </w:tc>
        <w:tc>
          <w:tcPr>
            <w:tcW w:w="1834"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Электронные формы по классу и/или по параллели</w:t>
            </w:r>
          </w:p>
        </w:tc>
      </w:tr>
      <w:tr w:rsidR="00263F87">
        <w:tc>
          <w:tcPr>
            <w:tcW w:w="934" w:type="dxa"/>
            <w:vMerge/>
          </w:tcPr>
          <w:p w:rsidR="00263F87" w:rsidRDefault="00263F87">
            <w:pPr>
              <w:spacing w:after="0" w:line="240" w:lineRule="auto"/>
              <w:jc w:val="center"/>
              <w:rPr>
                <w:rFonts w:ascii="Times New Roman" w:hAnsi="Times New Roman" w:cs="Times New Roman"/>
                <w:b/>
                <w:sz w:val="28"/>
                <w:szCs w:val="28"/>
              </w:rPr>
            </w:pPr>
          </w:p>
        </w:tc>
        <w:tc>
          <w:tcPr>
            <w:tcW w:w="2013"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Промежуточная аттестация – групповая </w:t>
            </w:r>
            <w:r>
              <w:rPr>
                <w:rFonts w:ascii="Times New Roman" w:hAnsi="Times New Roman" w:cs="Times New Roman"/>
                <w:sz w:val="28"/>
                <w:szCs w:val="28"/>
              </w:rPr>
              <w:lastRenderedPageBreak/>
              <w:t>экспертная оценка</w:t>
            </w:r>
          </w:p>
        </w:tc>
        <w:tc>
          <w:tcPr>
            <w:tcW w:w="1204"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1521"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Май</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(34-35 недели)</w:t>
            </w:r>
          </w:p>
        </w:tc>
        <w:tc>
          <w:tcPr>
            <w:tcW w:w="1839"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Учитель-предметник</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Заместитель </w:t>
            </w:r>
            <w:r>
              <w:rPr>
                <w:rFonts w:ascii="Times New Roman" w:hAnsi="Times New Roman" w:cs="Times New Roman"/>
                <w:sz w:val="28"/>
                <w:szCs w:val="28"/>
              </w:rPr>
              <w:lastRenderedPageBreak/>
              <w:t>директора</w:t>
            </w:r>
          </w:p>
        </w:tc>
        <w:tc>
          <w:tcPr>
            <w:tcW w:w="1834"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Аналитическая информация по классу и/или по </w:t>
            </w:r>
            <w:r>
              <w:rPr>
                <w:rFonts w:ascii="Times New Roman" w:hAnsi="Times New Roman" w:cs="Times New Roman"/>
                <w:sz w:val="28"/>
                <w:szCs w:val="28"/>
              </w:rPr>
              <w:lastRenderedPageBreak/>
              <w:t>параллели</w:t>
            </w:r>
          </w:p>
        </w:tc>
      </w:tr>
      <w:tr w:rsidR="00263F87">
        <w:tc>
          <w:tcPr>
            <w:tcW w:w="934" w:type="dxa"/>
            <w:vMerge w:val="restart"/>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9</w:t>
            </w:r>
          </w:p>
        </w:tc>
        <w:tc>
          <w:tcPr>
            <w:tcW w:w="2013"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Текущий контроль успеваемости: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групповой проект;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письменная работа с использование ИКТ</w:t>
            </w:r>
          </w:p>
        </w:tc>
        <w:tc>
          <w:tcPr>
            <w:tcW w:w="1204"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521"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Октябрь-март</w:t>
            </w:r>
          </w:p>
        </w:tc>
        <w:tc>
          <w:tcPr>
            <w:tcW w:w="1839"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Учитель-предметник</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 директора</w:t>
            </w:r>
          </w:p>
        </w:tc>
        <w:tc>
          <w:tcPr>
            <w:tcW w:w="1834"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Электронные формы по классу и/или по параллели</w:t>
            </w:r>
          </w:p>
        </w:tc>
      </w:tr>
      <w:tr w:rsidR="00263F87">
        <w:tc>
          <w:tcPr>
            <w:tcW w:w="934" w:type="dxa"/>
            <w:vMerge/>
          </w:tcPr>
          <w:p w:rsidR="00263F87" w:rsidRDefault="00263F87">
            <w:pPr>
              <w:spacing w:after="0" w:line="240" w:lineRule="auto"/>
              <w:jc w:val="center"/>
              <w:rPr>
                <w:rFonts w:ascii="Times New Roman" w:hAnsi="Times New Roman" w:cs="Times New Roman"/>
                <w:b/>
                <w:sz w:val="28"/>
                <w:szCs w:val="28"/>
              </w:rPr>
            </w:pPr>
          </w:p>
        </w:tc>
        <w:tc>
          <w:tcPr>
            <w:tcW w:w="2013"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Промежуточная аттестация – групповая экспертная оценка</w:t>
            </w:r>
          </w:p>
        </w:tc>
        <w:tc>
          <w:tcPr>
            <w:tcW w:w="1204"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21"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Май</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(34-35 недели)</w:t>
            </w:r>
          </w:p>
        </w:tc>
        <w:tc>
          <w:tcPr>
            <w:tcW w:w="1839"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Учитель-предметник</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 директора</w:t>
            </w:r>
          </w:p>
        </w:tc>
        <w:tc>
          <w:tcPr>
            <w:tcW w:w="1834"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Аналитическая информация по классу и/или по параллели</w:t>
            </w:r>
          </w:p>
        </w:tc>
      </w:tr>
    </w:tbl>
    <w:p w:rsidR="00263F87" w:rsidRDefault="00263F87">
      <w:pPr>
        <w:spacing w:after="0" w:line="240" w:lineRule="auto"/>
        <w:ind w:firstLine="709"/>
        <w:jc w:val="center"/>
        <w:rPr>
          <w:sz w:val="28"/>
          <w:szCs w:val="28"/>
        </w:rPr>
      </w:pP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Оценочные материалы:</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экспертные листы для 5-9 классов;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групповые проекты для 5-7 классов;</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w:t>
      </w:r>
      <w:proofErr w:type="gramStart"/>
      <w:r>
        <w:rPr>
          <w:rFonts w:ascii="Times New Roman" w:hAnsi="Times New Roman" w:cs="Times New Roman"/>
          <w:sz w:val="28"/>
          <w:szCs w:val="28"/>
        </w:rPr>
        <w:t>индивидуальные проекты</w:t>
      </w:r>
      <w:proofErr w:type="gramEnd"/>
      <w:r>
        <w:rPr>
          <w:rFonts w:ascii="Times New Roman" w:hAnsi="Times New Roman" w:cs="Times New Roman"/>
          <w:sz w:val="28"/>
          <w:szCs w:val="28"/>
        </w:rPr>
        <w:t xml:space="preserve"> для 7-9 классов;</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письменная работа на </w:t>
      </w:r>
      <w:proofErr w:type="spellStart"/>
      <w:r>
        <w:rPr>
          <w:rFonts w:ascii="Times New Roman" w:hAnsi="Times New Roman" w:cs="Times New Roman"/>
          <w:sz w:val="28"/>
          <w:szCs w:val="28"/>
        </w:rPr>
        <w:t>межпредметной</w:t>
      </w:r>
      <w:proofErr w:type="spellEnd"/>
      <w:r>
        <w:rPr>
          <w:rFonts w:ascii="Times New Roman" w:hAnsi="Times New Roman" w:cs="Times New Roman"/>
          <w:sz w:val="28"/>
          <w:szCs w:val="28"/>
        </w:rPr>
        <w:t xml:space="preserve"> основе для 5-9 классов; </w:t>
      </w:r>
    </w:p>
    <w:p w:rsidR="00263F87" w:rsidRDefault="00C51155">
      <w:pPr>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  практические работы с использованием ИКТ для 7, 9 классов.</w:t>
      </w:r>
      <w:r>
        <w:rPr>
          <w:rFonts w:ascii="Times New Roman" w:hAnsi="Times New Roman" w:cs="Times New Roman"/>
          <w:b/>
          <w:sz w:val="28"/>
          <w:szCs w:val="28"/>
        </w:rPr>
        <w:tab/>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Общим требованием ко всем работам являетс</w:t>
      </w:r>
      <w:proofErr w:type="gramStart"/>
      <w:r>
        <w:rPr>
          <w:rFonts w:ascii="Times New Roman" w:hAnsi="Times New Roman" w:cs="Times New Roman"/>
          <w:sz w:val="28"/>
          <w:szCs w:val="28"/>
        </w:rPr>
        <w:t>я-</w:t>
      </w:r>
      <w:proofErr w:type="gramEnd"/>
      <w:r>
        <w:rPr>
          <w:rFonts w:ascii="Times New Roman" w:hAnsi="Times New Roman" w:cs="Times New Roman"/>
          <w:sz w:val="28"/>
          <w:szCs w:val="28"/>
        </w:rPr>
        <w:t xml:space="preserve"> необходимость соблюдения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Основной процедурой итоговой оценки достижения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результатов является защита итогового </w:t>
      </w:r>
      <w:proofErr w:type="gramStart"/>
      <w:r>
        <w:rPr>
          <w:rFonts w:ascii="Times New Roman" w:hAnsi="Times New Roman" w:cs="Times New Roman"/>
          <w:sz w:val="28"/>
          <w:szCs w:val="28"/>
        </w:rPr>
        <w:t>индивидуального проекта</w:t>
      </w:r>
      <w:proofErr w:type="gramEnd"/>
      <w:r>
        <w:rPr>
          <w:rFonts w:ascii="Times New Roman" w:hAnsi="Times New Roman" w:cs="Times New Roman"/>
          <w:sz w:val="28"/>
          <w:szCs w:val="28"/>
        </w:rPr>
        <w:t>.</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Итоговой проект представляет собой учебный проект, выполняемый обучающимся в рамках одного или нескольких учебных предметов с целью продемонстрировать свои достижения в самостоятельном освоении содержания избранных областей знаний и/или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иную).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Результатом (продуктом) проектной деятельности может быть любая из следующих работ: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письменная работа (эссе, реферат, аналитические материалы, обзорные материалы, отчеты о проведенных исследованиях, стендовый доклад и др.);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художественная творческая работа (в области литературы, музыки, изобразительного искусства, экранных искусств),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материальный объект, макет, иное конструкторское изделие;</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г) отчетные материалы по социальному проекту, которые могут включать как тексты, так и </w:t>
      </w:r>
      <w:proofErr w:type="spellStart"/>
      <w:r>
        <w:rPr>
          <w:rFonts w:ascii="Times New Roman" w:hAnsi="Times New Roman" w:cs="Times New Roman"/>
          <w:sz w:val="28"/>
          <w:szCs w:val="28"/>
        </w:rPr>
        <w:t>мультимедийные</w:t>
      </w:r>
      <w:proofErr w:type="spellEnd"/>
      <w:r>
        <w:rPr>
          <w:rFonts w:ascii="Times New Roman" w:hAnsi="Times New Roman" w:cs="Times New Roman"/>
          <w:sz w:val="28"/>
          <w:szCs w:val="28"/>
        </w:rPr>
        <w:t xml:space="preserve"> продукты.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к организации проектной деятельности, к содержанию и направленности проекта, а также критерии оценки проектной работы разрабатываются с учетом целей и задач проектной деятельности на данном этапе образования и в соответствии с особенностями образовательной организации.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Общим требованием ко всем работам является необходимость соблюдения норм и правил цитирования, ссылок на различные источники.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заимствования текста работы (плагиата) без указания ссылок на источник, проект к защите не допускается.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Защита проекта осуществляется в процессе специально организованной деятельности комиссии образовательной организации или на школьной конференции.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Результаты выполнения проекта оцениваются по итогам рассмотрения комиссией представленного продукта с краткой пояснительной запиской, презентации обучающегося и отзыва руководителя.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Дополнительным источником данных о достижении отдельных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результатов могут служить результаты выполнения проверочных работ (как правило, тематических) по всем предметам.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Оценка достижения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результатов проводится в ходе следующих процедур: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защиты итогового </w:t>
      </w:r>
      <w:proofErr w:type="gramStart"/>
      <w:r>
        <w:rPr>
          <w:rFonts w:ascii="Times New Roman" w:hAnsi="Times New Roman" w:cs="Times New Roman"/>
          <w:sz w:val="28"/>
          <w:szCs w:val="28"/>
        </w:rPr>
        <w:t>индивидуального проекта</w:t>
      </w:r>
      <w:proofErr w:type="gramEnd"/>
      <w:r>
        <w:rPr>
          <w:rFonts w:ascii="Times New Roman" w:hAnsi="Times New Roman" w:cs="Times New Roman"/>
          <w:sz w:val="28"/>
          <w:szCs w:val="28"/>
        </w:rPr>
        <w:t xml:space="preserve">;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-результатов выполнения проверочных (тематических) работ по всем предметам.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состав инструментария включены материалы: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-стартовой диагностики, текущего выполнения учебных исследований и учебных проектов; входной и итоговой комплексной работы;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-материалы текущего выполнения выборочных учебно-практических и учебно-познавательных заданий, защиты итогового </w:t>
      </w:r>
      <w:proofErr w:type="gramStart"/>
      <w:r>
        <w:rPr>
          <w:rFonts w:ascii="Times New Roman" w:hAnsi="Times New Roman" w:cs="Times New Roman"/>
          <w:sz w:val="28"/>
          <w:szCs w:val="28"/>
        </w:rPr>
        <w:t>индивидуального проекта</w:t>
      </w:r>
      <w:proofErr w:type="gramEnd"/>
      <w:r>
        <w:rPr>
          <w:rFonts w:ascii="Times New Roman" w:hAnsi="Times New Roman" w:cs="Times New Roman"/>
          <w:sz w:val="28"/>
          <w:szCs w:val="28"/>
        </w:rPr>
        <w:t xml:space="preserve">.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Отметка за выполнение проекта ставится в </w:t>
      </w:r>
      <w:proofErr w:type="spellStart"/>
      <w:r>
        <w:rPr>
          <w:rFonts w:ascii="Times New Roman" w:hAnsi="Times New Roman" w:cs="Times New Roman"/>
          <w:sz w:val="28"/>
          <w:szCs w:val="28"/>
        </w:rPr>
        <w:t>Портфолио</w:t>
      </w:r>
      <w:proofErr w:type="spellEnd"/>
      <w:r>
        <w:rPr>
          <w:rFonts w:ascii="Times New Roman" w:hAnsi="Times New Roman" w:cs="Times New Roman"/>
          <w:sz w:val="28"/>
          <w:szCs w:val="28"/>
        </w:rPr>
        <w:t xml:space="preserve"> обучающегося.</w:t>
      </w:r>
    </w:p>
    <w:p w:rsidR="00263F87" w:rsidRDefault="00263F87">
      <w:pPr>
        <w:spacing w:after="0" w:line="240" w:lineRule="auto"/>
        <w:ind w:firstLine="709"/>
        <w:jc w:val="both"/>
        <w:rPr>
          <w:rFonts w:ascii="Times New Roman" w:hAnsi="Times New Roman" w:cs="Times New Roman"/>
          <w:sz w:val="28"/>
          <w:szCs w:val="28"/>
        </w:rPr>
      </w:pPr>
    </w:p>
    <w:p w:rsidR="00263F87" w:rsidRDefault="00C51155">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1.3.8</w:t>
      </w:r>
    </w:p>
    <w:p w:rsidR="00263F87" w:rsidRDefault="00263F87">
      <w:pPr>
        <w:spacing w:after="0" w:line="240" w:lineRule="auto"/>
        <w:ind w:firstLine="709"/>
        <w:jc w:val="right"/>
        <w:rPr>
          <w:rFonts w:ascii="Times New Roman" w:hAnsi="Times New Roman" w:cs="Times New Roman"/>
          <w:sz w:val="28"/>
          <w:szCs w:val="28"/>
        </w:rPr>
      </w:pPr>
    </w:p>
    <w:p w:rsidR="00263F87" w:rsidRDefault="00C51155">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Характеристика </w:t>
      </w:r>
      <w:proofErr w:type="spellStart"/>
      <w:r>
        <w:rPr>
          <w:rFonts w:ascii="Times New Roman" w:hAnsi="Times New Roman" w:cs="Times New Roman"/>
          <w:b/>
          <w:sz w:val="28"/>
          <w:szCs w:val="28"/>
        </w:rPr>
        <w:t>метапредметных</w:t>
      </w:r>
      <w:proofErr w:type="spellEnd"/>
      <w:r>
        <w:rPr>
          <w:rFonts w:ascii="Times New Roman" w:hAnsi="Times New Roman" w:cs="Times New Roman"/>
          <w:b/>
          <w:sz w:val="28"/>
          <w:szCs w:val="28"/>
        </w:rPr>
        <w:t xml:space="preserve"> результатов</w:t>
      </w:r>
    </w:p>
    <w:p w:rsidR="00263F87" w:rsidRDefault="00263F87">
      <w:pPr>
        <w:spacing w:after="0" w:line="240" w:lineRule="auto"/>
        <w:ind w:firstLine="709"/>
        <w:jc w:val="center"/>
        <w:rPr>
          <w:rFonts w:ascii="Times New Roman" w:hAnsi="Times New Roman" w:cs="Times New Roman"/>
          <w:sz w:val="28"/>
          <w:szCs w:val="28"/>
        </w:rPr>
      </w:pPr>
    </w:p>
    <w:tbl>
      <w:tblPr>
        <w:tblStyle w:val="a3"/>
        <w:tblW w:w="0" w:type="auto"/>
        <w:jc w:val="center"/>
        <w:tblLook w:val="04A0"/>
      </w:tblPr>
      <w:tblGrid>
        <w:gridCol w:w="2689"/>
        <w:gridCol w:w="6656"/>
      </w:tblGrid>
      <w:tr w:rsidR="00263F87">
        <w:trPr>
          <w:jc w:val="center"/>
        </w:trPr>
        <w:tc>
          <w:tcPr>
            <w:tcW w:w="2689"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Специфика оценки результатов</w:t>
            </w:r>
          </w:p>
        </w:tc>
        <w:tc>
          <w:tcPr>
            <w:tcW w:w="6656"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Оценка </w:t>
            </w:r>
            <w:proofErr w:type="spellStart"/>
            <w:r>
              <w:rPr>
                <w:rFonts w:ascii="Times New Roman" w:hAnsi="Times New Roman" w:cs="Times New Roman"/>
                <w:b/>
                <w:sz w:val="28"/>
                <w:szCs w:val="28"/>
              </w:rPr>
              <w:t>метапредметных</w:t>
            </w:r>
            <w:proofErr w:type="spellEnd"/>
            <w:r>
              <w:rPr>
                <w:rFonts w:ascii="Times New Roman" w:hAnsi="Times New Roman" w:cs="Times New Roman"/>
                <w:b/>
                <w:sz w:val="28"/>
                <w:szCs w:val="28"/>
              </w:rPr>
              <w:t xml:space="preserve"> результатов представляет собой оценку </w:t>
            </w:r>
            <w:proofErr w:type="spellStart"/>
            <w:r>
              <w:rPr>
                <w:rFonts w:ascii="Times New Roman" w:hAnsi="Times New Roman" w:cs="Times New Roman"/>
                <w:b/>
                <w:sz w:val="28"/>
                <w:szCs w:val="28"/>
              </w:rPr>
              <w:t>сформированности</w:t>
            </w:r>
            <w:proofErr w:type="spellEnd"/>
            <w:r>
              <w:rPr>
                <w:rFonts w:ascii="Times New Roman" w:hAnsi="Times New Roman" w:cs="Times New Roman"/>
                <w:b/>
                <w:sz w:val="28"/>
                <w:szCs w:val="28"/>
              </w:rPr>
              <w:t xml:space="preserve"> у обучающихся универсальных учебных действий</w:t>
            </w:r>
          </w:p>
        </w:tc>
      </w:tr>
      <w:tr w:rsidR="00263F87">
        <w:trPr>
          <w:jc w:val="center"/>
        </w:trPr>
        <w:tc>
          <w:tcPr>
            <w:tcW w:w="2689"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Место формирования результатов</w:t>
            </w:r>
          </w:p>
        </w:tc>
        <w:tc>
          <w:tcPr>
            <w:tcW w:w="6656"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Формирование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результатов обеспечивается за счёт основных компонентов образовательного процесса — учебных предметов (программы формирования универсальных учебных действий и программ всех без исключения учебных предметов)</w:t>
            </w:r>
          </w:p>
        </w:tc>
      </w:tr>
      <w:tr w:rsidR="00263F87">
        <w:trPr>
          <w:jc w:val="center"/>
        </w:trPr>
        <w:tc>
          <w:tcPr>
            <w:tcW w:w="2689"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Объект оценки результатов</w:t>
            </w:r>
          </w:p>
        </w:tc>
        <w:tc>
          <w:tcPr>
            <w:tcW w:w="6656"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Основным объектом оценки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результатов служит </w:t>
            </w:r>
            <w:proofErr w:type="spellStart"/>
            <w:r>
              <w:rPr>
                <w:rFonts w:ascii="Times New Roman" w:hAnsi="Times New Roman" w:cs="Times New Roman"/>
                <w:sz w:val="28"/>
                <w:szCs w:val="28"/>
              </w:rPr>
              <w:t>сформированность</w:t>
            </w:r>
            <w:proofErr w:type="spellEnd"/>
            <w:r>
              <w:rPr>
                <w:rFonts w:ascii="Times New Roman" w:hAnsi="Times New Roman" w:cs="Times New Roman"/>
                <w:sz w:val="28"/>
                <w:szCs w:val="28"/>
              </w:rPr>
              <w:t xml:space="preserve"> у </w:t>
            </w:r>
            <w:proofErr w:type="gramStart"/>
            <w:r>
              <w:rPr>
                <w:rFonts w:ascii="Times New Roman" w:hAnsi="Times New Roman" w:cs="Times New Roman"/>
                <w:sz w:val="28"/>
                <w:szCs w:val="28"/>
              </w:rPr>
              <w:t>обучающегося</w:t>
            </w:r>
            <w:proofErr w:type="gramEnd"/>
            <w:r>
              <w:rPr>
                <w:rFonts w:ascii="Times New Roman" w:hAnsi="Times New Roman" w:cs="Times New Roman"/>
                <w:sz w:val="28"/>
                <w:szCs w:val="28"/>
              </w:rPr>
              <w:t xml:space="preserve"> регулятивных, коммуникативных и познавательных универсальных действий, т. е. таких умственных действий обучающихся, которые направлены на анализ и управление своей познавательной деятельностью.</w:t>
            </w:r>
          </w:p>
        </w:tc>
      </w:tr>
      <w:tr w:rsidR="00263F87">
        <w:trPr>
          <w:jc w:val="center"/>
        </w:trPr>
        <w:tc>
          <w:tcPr>
            <w:tcW w:w="2689"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Содержание оценки результатов</w:t>
            </w:r>
          </w:p>
        </w:tc>
        <w:tc>
          <w:tcPr>
            <w:tcW w:w="6656"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Основное содержание оценки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результатов строится вокруг умения учиться, т. е. той совокупности способов действий, которая, собственно, и обеспечивает способность обучающихся к самостоятельному усвоению новых знаний и умений, включая организацию этого процесса</w:t>
            </w:r>
          </w:p>
        </w:tc>
      </w:tr>
      <w:tr w:rsidR="00263F87">
        <w:trPr>
          <w:jc w:val="center"/>
        </w:trPr>
        <w:tc>
          <w:tcPr>
            <w:tcW w:w="2689"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Форма оценки результатов</w:t>
            </w:r>
          </w:p>
        </w:tc>
        <w:tc>
          <w:tcPr>
            <w:tcW w:w="6656"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Оценка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результатов проводится в ходе персонифицированных процедур по выполнению текущих (выборочных, тематических) проверочных работ по предметам, комплексных промежуточных и итоговых работ на </w:t>
            </w:r>
            <w:proofErr w:type="spellStart"/>
            <w:r>
              <w:rPr>
                <w:rFonts w:ascii="Times New Roman" w:hAnsi="Times New Roman" w:cs="Times New Roman"/>
                <w:sz w:val="28"/>
                <w:szCs w:val="28"/>
              </w:rPr>
              <w:t>межпредметной</w:t>
            </w:r>
            <w:proofErr w:type="spellEnd"/>
            <w:r>
              <w:rPr>
                <w:rFonts w:ascii="Times New Roman" w:hAnsi="Times New Roman" w:cs="Times New Roman"/>
                <w:sz w:val="28"/>
                <w:szCs w:val="28"/>
              </w:rPr>
              <w:t xml:space="preserve"> основе, защите учебных проектов. Оценка уровня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универсальных учебных действий, овладение которыми имеет определяющее значение для оценки эффективности системы основного образования школы, проводится в форме </w:t>
            </w:r>
            <w:proofErr w:type="spellStart"/>
            <w:r>
              <w:rPr>
                <w:rFonts w:ascii="Times New Roman" w:hAnsi="Times New Roman" w:cs="Times New Roman"/>
                <w:sz w:val="28"/>
                <w:szCs w:val="28"/>
              </w:rPr>
              <w:t>неперсонифицированных</w:t>
            </w:r>
            <w:proofErr w:type="spellEnd"/>
            <w:r>
              <w:rPr>
                <w:rFonts w:ascii="Times New Roman" w:hAnsi="Times New Roman" w:cs="Times New Roman"/>
                <w:sz w:val="28"/>
                <w:szCs w:val="28"/>
              </w:rPr>
              <w:t xml:space="preserve"> процедур</w:t>
            </w:r>
          </w:p>
        </w:tc>
      </w:tr>
      <w:tr w:rsidR="00263F87">
        <w:trPr>
          <w:jc w:val="center"/>
        </w:trPr>
        <w:tc>
          <w:tcPr>
            <w:tcW w:w="2689"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Критерии оценки результатов</w:t>
            </w:r>
          </w:p>
        </w:tc>
        <w:tc>
          <w:tcPr>
            <w:tcW w:w="6656"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диагностических работах выполнение каждого задания состоит из нескольких действий.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Каждому действию в ключе оценивания соответствует 1 балл. Сумма баллов переводится в 100 – бальную шкалу.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Каждое задание показывает </w:t>
            </w:r>
            <w:proofErr w:type="gramStart"/>
            <w:r>
              <w:rPr>
                <w:rFonts w:ascii="Times New Roman" w:hAnsi="Times New Roman" w:cs="Times New Roman"/>
                <w:sz w:val="28"/>
                <w:szCs w:val="28"/>
              </w:rPr>
              <w:t>овладение</w:t>
            </w:r>
            <w:proofErr w:type="gramEnd"/>
            <w:r>
              <w:rPr>
                <w:rFonts w:ascii="Times New Roman" w:hAnsi="Times New Roman" w:cs="Times New Roman"/>
                <w:sz w:val="28"/>
                <w:szCs w:val="28"/>
              </w:rPr>
              <w:t xml:space="preserve"> каким – то действием. Соответственно по каждому действию можно сказать на какую долю (%) оно продемонстрировано </w:t>
            </w:r>
            <w:proofErr w:type="gramStart"/>
            <w:r>
              <w:rPr>
                <w:rFonts w:ascii="Times New Roman" w:hAnsi="Times New Roman" w:cs="Times New Roman"/>
                <w:sz w:val="28"/>
                <w:szCs w:val="28"/>
              </w:rPr>
              <w:t>обучающимся</w:t>
            </w:r>
            <w:proofErr w:type="gramEnd"/>
            <w:r>
              <w:rPr>
                <w:rFonts w:ascii="Times New Roman" w:hAnsi="Times New Roman" w:cs="Times New Roman"/>
                <w:sz w:val="28"/>
                <w:szCs w:val="28"/>
              </w:rPr>
              <w:t xml:space="preserve"> (сформировано у него).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Описание этого состояния словами – это качественная оценка. Цифра в виде % по данному действию – количественная отметка.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Эти оценки и отметки могут быть соотнесены с качественными оценками по уровням успешности и/или переведены в 5 – балльную шкалу: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необходимый уровень: «нормально», «три», в заданиях необходимого уровня успешно выполнено </w:t>
            </w:r>
            <w:r>
              <w:rPr>
                <w:rFonts w:ascii="Times New Roman" w:hAnsi="Times New Roman" w:cs="Times New Roman"/>
                <w:sz w:val="28"/>
                <w:szCs w:val="28"/>
              </w:rPr>
              <w:lastRenderedPageBreak/>
              <w:t xml:space="preserve">50 – 60% действий; </w:t>
            </w:r>
            <w:r>
              <w:rPr>
                <w:rFonts w:ascii="Times New Roman" w:hAnsi="Times New Roman" w:cs="Times New Roman"/>
                <w:sz w:val="28"/>
                <w:szCs w:val="28"/>
              </w:rPr>
              <w:sym w:font="Symbol" w:char="F0B7"/>
            </w:r>
            <w:r>
              <w:rPr>
                <w:rFonts w:ascii="Times New Roman" w:hAnsi="Times New Roman" w:cs="Times New Roman"/>
                <w:sz w:val="28"/>
                <w:szCs w:val="28"/>
              </w:rPr>
              <w:t xml:space="preserve"> «хорошо», «четыре», в заданиях необходимого уровня успешно выполнено 61– 100 % действий;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w:t>
            </w:r>
            <w:proofErr w:type="gramStart"/>
            <w:r>
              <w:rPr>
                <w:rFonts w:ascii="Times New Roman" w:hAnsi="Times New Roman" w:cs="Times New Roman"/>
                <w:sz w:val="28"/>
                <w:szCs w:val="28"/>
              </w:rPr>
              <w:t>повышенный</w:t>
            </w:r>
            <w:proofErr w:type="gramEnd"/>
            <w:r>
              <w:rPr>
                <w:rFonts w:ascii="Times New Roman" w:hAnsi="Times New Roman" w:cs="Times New Roman"/>
                <w:sz w:val="28"/>
                <w:szCs w:val="28"/>
              </w:rPr>
              <w:t xml:space="preserve">: «отлично», «пять», в заданиях повышенного уровня успешно выполнено 50 - 60% действий;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w:t>
            </w:r>
            <w:proofErr w:type="gramStart"/>
            <w:r>
              <w:rPr>
                <w:rFonts w:ascii="Times New Roman" w:hAnsi="Times New Roman" w:cs="Times New Roman"/>
                <w:sz w:val="28"/>
                <w:szCs w:val="28"/>
              </w:rPr>
              <w:t>максимальный</w:t>
            </w:r>
            <w:proofErr w:type="gramEnd"/>
            <w:r>
              <w:rPr>
                <w:rFonts w:ascii="Times New Roman" w:hAnsi="Times New Roman" w:cs="Times New Roman"/>
                <w:sz w:val="28"/>
                <w:szCs w:val="28"/>
              </w:rPr>
              <w:t>: «превосходно», «пять», в заданиях повышенного уровня успешно выполнено 61 – 100% действий</w:t>
            </w:r>
          </w:p>
        </w:tc>
      </w:tr>
      <w:tr w:rsidR="00263F87">
        <w:trPr>
          <w:jc w:val="center"/>
        </w:trPr>
        <w:tc>
          <w:tcPr>
            <w:tcW w:w="2689"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Средства контроля результатов</w:t>
            </w:r>
          </w:p>
        </w:tc>
        <w:tc>
          <w:tcPr>
            <w:tcW w:w="6656"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Средствами контроля являются </w:t>
            </w:r>
            <w:proofErr w:type="spellStart"/>
            <w:r>
              <w:rPr>
                <w:rFonts w:ascii="Times New Roman" w:hAnsi="Times New Roman" w:cs="Times New Roman"/>
                <w:sz w:val="28"/>
                <w:szCs w:val="28"/>
              </w:rPr>
              <w:t>метапредметные</w:t>
            </w:r>
            <w:proofErr w:type="spellEnd"/>
            <w:r>
              <w:rPr>
                <w:rFonts w:ascii="Times New Roman" w:hAnsi="Times New Roman" w:cs="Times New Roman"/>
                <w:sz w:val="28"/>
                <w:szCs w:val="28"/>
              </w:rPr>
              <w:t xml:space="preserve"> диагностические работы. </w:t>
            </w:r>
            <w:proofErr w:type="spellStart"/>
            <w:r>
              <w:rPr>
                <w:rFonts w:ascii="Times New Roman" w:hAnsi="Times New Roman" w:cs="Times New Roman"/>
                <w:sz w:val="28"/>
                <w:szCs w:val="28"/>
              </w:rPr>
              <w:t>Метапредметные</w:t>
            </w:r>
            <w:proofErr w:type="spellEnd"/>
            <w:r>
              <w:rPr>
                <w:rFonts w:ascii="Times New Roman" w:hAnsi="Times New Roman" w:cs="Times New Roman"/>
                <w:sz w:val="28"/>
                <w:szCs w:val="28"/>
              </w:rPr>
              <w:t xml:space="preserve"> диагностические работы составлены из </w:t>
            </w:r>
            <w:proofErr w:type="spellStart"/>
            <w:r>
              <w:rPr>
                <w:rFonts w:ascii="Times New Roman" w:hAnsi="Times New Roman" w:cs="Times New Roman"/>
                <w:sz w:val="28"/>
                <w:szCs w:val="28"/>
              </w:rPr>
              <w:t>компетентностных</w:t>
            </w:r>
            <w:proofErr w:type="spellEnd"/>
            <w:r>
              <w:rPr>
                <w:rFonts w:ascii="Times New Roman" w:hAnsi="Times New Roman" w:cs="Times New Roman"/>
                <w:sz w:val="28"/>
                <w:szCs w:val="28"/>
              </w:rPr>
              <w:t xml:space="preserve"> зданий, требующих от </w:t>
            </w:r>
            <w:proofErr w:type="gramStart"/>
            <w:r>
              <w:rPr>
                <w:rFonts w:ascii="Times New Roman" w:hAnsi="Times New Roman" w:cs="Times New Roman"/>
                <w:sz w:val="28"/>
                <w:szCs w:val="28"/>
              </w:rPr>
              <w:t>обучающегося</w:t>
            </w:r>
            <w:proofErr w:type="gramEnd"/>
            <w:r>
              <w:rPr>
                <w:rFonts w:ascii="Times New Roman" w:hAnsi="Times New Roman" w:cs="Times New Roman"/>
                <w:sz w:val="28"/>
                <w:szCs w:val="28"/>
              </w:rPr>
              <w:t xml:space="preserve"> не только познавательных, но и регулятивных и коммуникативных действий</w:t>
            </w:r>
          </w:p>
        </w:tc>
      </w:tr>
      <w:tr w:rsidR="00263F87">
        <w:trPr>
          <w:jc w:val="center"/>
        </w:trPr>
        <w:tc>
          <w:tcPr>
            <w:tcW w:w="2689"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Комплекс контрольно-измерительных материалов для диагностики результатов</w:t>
            </w:r>
          </w:p>
        </w:tc>
        <w:tc>
          <w:tcPr>
            <w:tcW w:w="6656"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При оценке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результатов используются: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«технология оценивания образовательных достижений»</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sym w:font="Symbol" w:char="F0B7"/>
            </w:r>
            <w:r>
              <w:rPr>
                <w:rFonts w:ascii="Times New Roman" w:hAnsi="Times New Roman" w:cs="Times New Roman"/>
                <w:sz w:val="28"/>
                <w:szCs w:val="28"/>
              </w:rPr>
              <w:t xml:space="preserve"> Комплекс оценочных материалов для оценки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планируемых результатов освоения основной образовательной программы основного общего образования (в форме итогового </w:t>
            </w:r>
            <w:proofErr w:type="gramStart"/>
            <w:r>
              <w:rPr>
                <w:rFonts w:ascii="Times New Roman" w:hAnsi="Times New Roman" w:cs="Times New Roman"/>
                <w:sz w:val="28"/>
                <w:szCs w:val="28"/>
              </w:rPr>
              <w:t>индивидуального проекта</w:t>
            </w:r>
            <w:proofErr w:type="gramEnd"/>
            <w:r>
              <w:rPr>
                <w:rFonts w:ascii="Times New Roman" w:hAnsi="Times New Roman" w:cs="Times New Roman"/>
                <w:sz w:val="28"/>
                <w:szCs w:val="28"/>
              </w:rPr>
              <w:t xml:space="preserve">)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Контрольно-измерительные материалы для оценки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планируемых результатов освоения основной образовательной программы основного общего образования в форме итогового </w:t>
            </w:r>
            <w:proofErr w:type="gramStart"/>
            <w:r>
              <w:rPr>
                <w:rFonts w:ascii="Times New Roman" w:hAnsi="Times New Roman" w:cs="Times New Roman"/>
                <w:sz w:val="28"/>
                <w:szCs w:val="28"/>
              </w:rPr>
              <w:t>индивидуального проекта</w:t>
            </w:r>
            <w:proofErr w:type="gramEnd"/>
            <w:r>
              <w:rPr>
                <w:rFonts w:ascii="Times New Roman" w:hAnsi="Times New Roman" w:cs="Times New Roman"/>
                <w:sz w:val="28"/>
                <w:szCs w:val="28"/>
              </w:rPr>
              <w:t xml:space="preserve"> (Уровни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навыков проектной деятельности)</w:t>
            </w:r>
          </w:p>
        </w:tc>
      </w:tr>
      <w:tr w:rsidR="00263F87">
        <w:trPr>
          <w:jc w:val="center"/>
        </w:trPr>
        <w:tc>
          <w:tcPr>
            <w:tcW w:w="2689"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Специалисты, привлекаемые к оценке результатов</w:t>
            </w:r>
          </w:p>
        </w:tc>
        <w:tc>
          <w:tcPr>
            <w:tcW w:w="6656"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Классный руководитель, педагог-предметник, заместитель директора по УВР, социальный педагог, педагог-психолог образовательного учреждения</w:t>
            </w:r>
          </w:p>
        </w:tc>
      </w:tr>
      <w:tr w:rsidR="00263F87">
        <w:trPr>
          <w:jc w:val="center"/>
        </w:trPr>
        <w:tc>
          <w:tcPr>
            <w:tcW w:w="2689"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Фиксация результатов</w:t>
            </w:r>
          </w:p>
        </w:tc>
        <w:tc>
          <w:tcPr>
            <w:tcW w:w="6656"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Результат фиксируются: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в «Таблицах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неперсонифицированных</w:t>
            </w:r>
            <w:proofErr w:type="spellEnd"/>
            <w:r>
              <w:rPr>
                <w:rFonts w:ascii="Times New Roman" w:hAnsi="Times New Roman" w:cs="Times New Roman"/>
                <w:sz w:val="28"/>
                <w:szCs w:val="28"/>
              </w:rPr>
              <w:t xml:space="preserve"> результатов»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в «</w:t>
            </w:r>
            <w:proofErr w:type="spellStart"/>
            <w:r>
              <w:rPr>
                <w:rFonts w:ascii="Times New Roman" w:hAnsi="Times New Roman" w:cs="Times New Roman"/>
                <w:sz w:val="28"/>
                <w:szCs w:val="28"/>
              </w:rPr>
              <w:t>Портфолио</w:t>
            </w:r>
            <w:proofErr w:type="spellEnd"/>
            <w:r>
              <w:rPr>
                <w:rFonts w:ascii="Times New Roman" w:hAnsi="Times New Roman" w:cs="Times New Roman"/>
                <w:sz w:val="28"/>
                <w:szCs w:val="28"/>
              </w:rPr>
              <w:t xml:space="preserve"> достижений»</w:t>
            </w:r>
          </w:p>
        </w:tc>
      </w:tr>
      <w:tr w:rsidR="00263F87">
        <w:trPr>
          <w:jc w:val="center"/>
        </w:trPr>
        <w:tc>
          <w:tcPr>
            <w:tcW w:w="2689"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Использование результатов</w:t>
            </w:r>
          </w:p>
        </w:tc>
        <w:tc>
          <w:tcPr>
            <w:tcW w:w="6656"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Результаты оценки используются в целях: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определения уровня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конкретного вида универсальных учебных действий, с учетом достигнутого результата определения направлений дальнейшей деятельности,</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sym w:font="Symbol" w:char="F0B7"/>
            </w:r>
            <w:r>
              <w:rPr>
                <w:rFonts w:ascii="Times New Roman" w:hAnsi="Times New Roman" w:cs="Times New Roman"/>
                <w:sz w:val="28"/>
                <w:szCs w:val="28"/>
              </w:rPr>
              <w:t xml:space="preserve"> для обеспечения успешной реализации задач основного общего образования</w:t>
            </w:r>
          </w:p>
        </w:tc>
      </w:tr>
    </w:tbl>
    <w:p w:rsidR="00263F87" w:rsidRDefault="00263F87">
      <w:pPr>
        <w:spacing w:after="0" w:line="240" w:lineRule="auto"/>
        <w:ind w:firstLine="709"/>
        <w:jc w:val="center"/>
        <w:rPr>
          <w:rFonts w:ascii="Times New Roman" w:hAnsi="Times New Roman" w:cs="Times New Roman"/>
          <w:sz w:val="28"/>
          <w:szCs w:val="28"/>
        </w:rPr>
      </w:pPr>
    </w:p>
    <w:p w:rsidR="00263F87" w:rsidRDefault="00263F87">
      <w:pPr>
        <w:spacing w:after="0" w:line="240" w:lineRule="auto"/>
        <w:ind w:firstLine="709"/>
        <w:jc w:val="center"/>
        <w:rPr>
          <w:rFonts w:ascii="Times New Roman" w:hAnsi="Times New Roman" w:cs="Times New Roman"/>
          <w:sz w:val="28"/>
          <w:szCs w:val="28"/>
        </w:rPr>
      </w:pPr>
    </w:p>
    <w:p w:rsidR="00263F87" w:rsidRDefault="00263F87">
      <w:pPr>
        <w:spacing w:after="0" w:line="240" w:lineRule="auto"/>
        <w:ind w:firstLine="709"/>
        <w:jc w:val="center"/>
        <w:rPr>
          <w:rFonts w:ascii="Times New Roman" w:hAnsi="Times New Roman" w:cs="Times New Roman"/>
          <w:sz w:val="28"/>
          <w:szCs w:val="28"/>
        </w:rPr>
      </w:pPr>
    </w:p>
    <w:p w:rsidR="00263F87" w:rsidRDefault="00263F87">
      <w:pPr>
        <w:spacing w:after="0" w:line="240" w:lineRule="auto"/>
        <w:ind w:firstLine="709"/>
        <w:jc w:val="center"/>
        <w:rPr>
          <w:rFonts w:ascii="Times New Roman" w:hAnsi="Times New Roman" w:cs="Times New Roman"/>
          <w:sz w:val="28"/>
          <w:szCs w:val="28"/>
        </w:rPr>
      </w:pPr>
    </w:p>
    <w:p w:rsidR="00263F87" w:rsidRDefault="00263F87">
      <w:pPr>
        <w:spacing w:after="0" w:line="240" w:lineRule="auto"/>
        <w:ind w:firstLine="709"/>
        <w:jc w:val="center"/>
        <w:rPr>
          <w:rFonts w:ascii="Times New Roman" w:hAnsi="Times New Roman" w:cs="Times New Roman"/>
          <w:sz w:val="28"/>
          <w:szCs w:val="28"/>
        </w:rPr>
      </w:pPr>
    </w:p>
    <w:p w:rsidR="00263F87" w:rsidRDefault="00263F87">
      <w:pPr>
        <w:spacing w:after="0" w:line="240" w:lineRule="auto"/>
        <w:ind w:firstLine="709"/>
        <w:jc w:val="center"/>
        <w:rPr>
          <w:rFonts w:ascii="Times New Roman" w:hAnsi="Times New Roman" w:cs="Times New Roman"/>
          <w:sz w:val="28"/>
          <w:szCs w:val="28"/>
        </w:rPr>
      </w:pPr>
    </w:p>
    <w:p w:rsidR="00263F87" w:rsidRDefault="00263F87">
      <w:pPr>
        <w:spacing w:after="0" w:line="240" w:lineRule="auto"/>
        <w:ind w:firstLine="709"/>
        <w:jc w:val="both"/>
        <w:rPr>
          <w:rFonts w:ascii="Times New Roman" w:hAnsi="Times New Roman" w:cs="Times New Roman"/>
          <w:sz w:val="28"/>
          <w:szCs w:val="28"/>
        </w:rPr>
      </w:pPr>
    </w:p>
    <w:p w:rsidR="00263F87" w:rsidRDefault="00263F87">
      <w:pPr>
        <w:spacing w:after="0" w:line="240" w:lineRule="auto"/>
        <w:ind w:firstLine="709"/>
        <w:jc w:val="both"/>
        <w:rPr>
          <w:rFonts w:ascii="Times New Roman" w:hAnsi="Times New Roman" w:cs="Times New Roman"/>
          <w:sz w:val="28"/>
          <w:szCs w:val="28"/>
        </w:rPr>
      </w:pPr>
    </w:p>
    <w:p w:rsidR="00263F87" w:rsidRDefault="00263F87">
      <w:pPr>
        <w:spacing w:after="0" w:line="240" w:lineRule="auto"/>
        <w:ind w:firstLine="709"/>
        <w:jc w:val="both"/>
        <w:rPr>
          <w:rFonts w:ascii="Times New Roman" w:hAnsi="Times New Roman" w:cs="Times New Roman"/>
          <w:sz w:val="28"/>
          <w:szCs w:val="28"/>
        </w:rPr>
      </w:pPr>
    </w:p>
    <w:p w:rsidR="00263F87" w:rsidRDefault="00263F87">
      <w:pPr>
        <w:spacing w:after="0" w:line="240" w:lineRule="auto"/>
        <w:ind w:firstLine="709"/>
        <w:jc w:val="both"/>
        <w:rPr>
          <w:rFonts w:ascii="Times New Roman" w:hAnsi="Times New Roman" w:cs="Times New Roman"/>
          <w:sz w:val="28"/>
          <w:szCs w:val="28"/>
        </w:rPr>
      </w:pPr>
    </w:p>
    <w:p w:rsidR="00263F87" w:rsidRDefault="00263F87">
      <w:pPr>
        <w:spacing w:after="0" w:line="240" w:lineRule="auto"/>
        <w:ind w:firstLine="709"/>
        <w:jc w:val="both"/>
        <w:rPr>
          <w:rFonts w:ascii="Times New Roman" w:hAnsi="Times New Roman" w:cs="Times New Roman"/>
          <w:sz w:val="28"/>
          <w:szCs w:val="28"/>
        </w:rPr>
      </w:pPr>
    </w:p>
    <w:p w:rsidR="00263F87" w:rsidRDefault="00C51155">
      <w:pPr>
        <w:spacing w:after="0" w:line="240" w:lineRule="auto"/>
        <w:ind w:firstLine="709"/>
        <w:jc w:val="both"/>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Оценка достижения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результатов проводится в ходе следующих процедур с использованием оценочного инструментария:</w:t>
      </w:r>
    </w:p>
    <w:p w:rsidR="00263F87" w:rsidRDefault="00C51155">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1.3.9</w:t>
      </w:r>
    </w:p>
    <w:p w:rsidR="00263F87" w:rsidRDefault="00263F87">
      <w:pPr>
        <w:spacing w:after="0" w:line="240" w:lineRule="auto"/>
        <w:ind w:firstLine="709"/>
        <w:jc w:val="right"/>
        <w:rPr>
          <w:rFonts w:ascii="Times New Roman" w:hAnsi="Times New Roman" w:cs="Times New Roman"/>
          <w:sz w:val="28"/>
          <w:szCs w:val="28"/>
        </w:rPr>
      </w:pPr>
    </w:p>
    <w:tbl>
      <w:tblPr>
        <w:tblStyle w:val="a3"/>
        <w:tblW w:w="0" w:type="auto"/>
        <w:tblLook w:val="04A0"/>
      </w:tblPr>
      <w:tblGrid>
        <w:gridCol w:w="704"/>
        <w:gridCol w:w="3260"/>
        <w:gridCol w:w="5812"/>
      </w:tblGrid>
      <w:tr w:rsidR="00263F87">
        <w:tc>
          <w:tcPr>
            <w:tcW w:w="704" w:type="dxa"/>
          </w:tcPr>
          <w:p w:rsidR="00263F87" w:rsidRDefault="00263F87">
            <w:pPr>
              <w:spacing w:after="0" w:line="240" w:lineRule="auto"/>
              <w:jc w:val="both"/>
              <w:rPr>
                <w:rFonts w:ascii="Times New Roman" w:hAnsi="Times New Roman" w:cs="Times New Roman"/>
                <w:b/>
                <w:sz w:val="28"/>
                <w:szCs w:val="28"/>
              </w:rPr>
            </w:pPr>
          </w:p>
        </w:tc>
        <w:tc>
          <w:tcPr>
            <w:tcW w:w="3260" w:type="dxa"/>
          </w:tcPr>
          <w:p w:rsidR="00263F87" w:rsidRDefault="00C5115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Оценочные процедуры</w:t>
            </w:r>
          </w:p>
        </w:tc>
        <w:tc>
          <w:tcPr>
            <w:tcW w:w="5812"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Инструментарий</w:t>
            </w:r>
          </w:p>
        </w:tc>
      </w:tr>
      <w:tr w:rsidR="00263F87">
        <w:tc>
          <w:tcPr>
            <w:tcW w:w="704"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3260"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Стартовая диагностика</w:t>
            </w:r>
          </w:p>
        </w:tc>
        <w:tc>
          <w:tcPr>
            <w:tcW w:w="581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Стартовая комплексная работа</w:t>
            </w:r>
          </w:p>
        </w:tc>
      </w:tr>
      <w:tr w:rsidR="00263F87">
        <w:tc>
          <w:tcPr>
            <w:tcW w:w="704"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3260"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Текущее оценивание </w:t>
            </w:r>
            <w:proofErr w:type="spellStart"/>
            <w:r>
              <w:rPr>
                <w:rFonts w:ascii="Times New Roman" w:hAnsi="Times New Roman" w:cs="Times New Roman"/>
                <w:sz w:val="28"/>
                <w:szCs w:val="28"/>
              </w:rPr>
              <w:t>метапредметной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обученности</w:t>
            </w:r>
            <w:proofErr w:type="spellEnd"/>
          </w:p>
        </w:tc>
        <w:tc>
          <w:tcPr>
            <w:tcW w:w="581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Промежуточные и итоговые комплексные работы на </w:t>
            </w:r>
            <w:proofErr w:type="spellStart"/>
            <w:r>
              <w:rPr>
                <w:rFonts w:ascii="Times New Roman" w:hAnsi="Times New Roman" w:cs="Times New Roman"/>
                <w:sz w:val="28"/>
                <w:szCs w:val="28"/>
              </w:rPr>
              <w:t>межпредметной</w:t>
            </w:r>
            <w:proofErr w:type="spellEnd"/>
            <w:r>
              <w:rPr>
                <w:rFonts w:ascii="Times New Roman" w:hAnsi="Times New Roman" w:cs="Times New Roman"/>
                <w:sz w:val="28"/>
                <w:szCs w:val="28"/>
              </w:rPr>
              <w:t xml:space="preserve"> основе, направленные на оценку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познавательных, регулятивных и коммуникативных действий при решении учебно-познавательных и учебно-практических задач, основанных на работе с текстом</w:t>
            </w:r>
          </w:p>
        </w:tc>
      </w:tr>
      <w:tr w:rsidR="00263F87">
        <w:tc>
          <w:tcPr>
            <w:tcW w:w="704"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3260"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Наблюдение за выполнением учебно-практических заданий</w:t>
            </w:r>
          </w:p>
        </w:tc>
        <w:tc>
          <w:tcPr>
            <w:tcW w:w="581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Учебно-практические задания, направленные на формирование и оценку </w:t>
            </w:r>
            <w:proofErr w:type="gramStart"/>
            <w:r>
              <w:rPr>
                <w:rFonts w:ascii="Times New Roman" w:hAnsi="Times New Roman" w:cs="Times New Roman"/>
                <w:sz w:val="28"/>
                <w:szCs w:val="28"/>
              </w:rPr>
              <w:t>коммуникативных</w:t>
            </w:r>
            <w:proofErr w:type="gramEnd"/>
            <w:r>
              <w:rPr>
                <w:rFonts w:ascii="Times New Roman" w:hAnsi="Times New Roman" w:cs="Times New Roman"/>
                <w:sz w:val="28"/>
                <w:szCs w:val="28"/>
              </w:rPr>
              <w:t>, познавательных, регулятивных УУД</w:t>
            </w:r>
          </w:p>
        </w:tc>
      </w:tr>
      <w:tr w:rsidR="00263F87">
        <w:tc>
          <w:tcPr>
            <w:tcW w:w="704"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p>
        </w:tc>
        <w:tc>
          <w:tcPr>
            <w:tcW w:w="3260"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Текущее оценивание выполнения учебных исследований и учебных проектов в рамках программы «Публичные экзамены» (культурологический и исследовательский блоки)</w:t>
            </w:r>
          </w:p>
        </w:tc>
        <w:tc>
          <w:tcPr>
            <w:tcW w:w="5812"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Критерии оценки учебного исследования и учебного проекта</w:t>
            </w:r>
          </w:p>
        </w:tc>
      </w:tr>
      <w:tr w:rsidR="00263F87">
        <w:tc>
          <w:tcPr>
            <w:tcW w:w="704"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p>
        </w:tc>
        <w:tc>
          <w:tcPr>
            <w:tcW w:w="3260"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Итоговая оценка </w:t>
            </w:r>
            <w:proofErr w:type="spellStart"/>
            <w:r>
              <w:rPr>
                <w:rFonts w:ascii="Times New Roman" w:hAnsi="Times New Roman" w:cs="Times New Roman"/>
                <w:sz w:val="28"/>
                <w:szCs w:val="28"/>
              </w:rPr>
              <w:t>метапредметной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обученности</w:t>
            </w:r>
            <w:proofErr w:type="spellEnd"/>
          </w:p>
        </w:tc>
        <w:tc>
          <w:tcPr>
            <w:tcW w:w="5812"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Итоговая комплексная работа на </w:t>
            </w:r>
            <w:proofErr w:type="spellStart"/>
            <w:r>
              <w:rPr>
                <w:rFonts w:ascii="Times New Roman" w:hAnsi="Times New Roman" w:cs="Times New Roman"/>
                <w:sz w:val="28"/>
                <w:szCs w:val="28"/>
              </w:rPr>
              <w:t>межпредметной</w:t>
            </w:r>
            <w:proofErr w:type="spellEnd"/>
            <w:r>
              <w:rPr>
                <w:rFonts w:ascii="Times New Roman" w:hAnsi="Times New Roman" w:cs="Times New Roman"/>
                <w:sz w:val="28"/>
                <w:szCs w:val="28"/>
              </w:rPr>
              <w:t xml:space="preserve"> основе</w:t>
            </w:r>
          </w:p>
        </w:tc>
      </w:tr>
      <w:tr w:rsidR="00263F87">
        <w:tc>
          <w:tcPr>
            <w:tcW w:w="704"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tc>
        <w:tc>
          <w:tcPr>
            <w:tcW w:w="3260"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Защита итогового </w:t>
            </w:r>
            <w:proofErr w:type="gramStart"/>
            <w:r>
              <w:rPr>
                <w:rFonts w:ascii="Times New Roman" w:hAnsi="Times New Roman" w:cs="Times New Roman"/>
                <w:sz w:val="28"/>
                <w:szCs w:val="28"/>
              </w:rPr>
              <w:t>индивидуального проекта</w:t>
            </w:r>
            <w:proofErr w:type="gramEnd"/>
          </w:p>
        </w:tc>
        <w:tc>
          <w:tcPr>
            <w:tcW w:w="5812"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Критерии оценки итогового </w:t>
            </w:r>
            <w:proofErr w:type="gramStart"/>
            <w:r>
              <w:rPr>
                <w:rFonts w:ascii="Times New Roman" w:hAnsi="Times New Roman" w:cs="Times New Roman"/>
                <w:sz w:val="28"/>
                <w:szCs w:val="28"/>
              </w:rPr>
              <w:t>индивидуального проекта</w:t>
            </w:r>
            <w:proofErr w:type="gramEnd"/>
          </w:p>
        </w:tc>
      </w:tr>
    </w:tbl>
    <w:p w:rsidR="00263F87" w:rsidRDefault="00263F87">
      <w:pPr>
        <w:spacing w:after="0" w:line="240" w:lineRule="auto"/>
        <w:ind w:firstLine="709"/>
        <w:jc w:val="both"/>
        <w:rPr>
          <w:rFonts w:ascii="Times New Roman" w:hAnsi="Times New Roman" w:cs="Times New Roman"/>
          <w:sz w:val="28"/>
          <w:szCs w:val="28"/>
        </w:rPr>
      </w:pP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lastRenderedPageBreak/>
        <w:t>Сроки проведения:</w:t>
      </w:r>
      <w:r>
        <w:rPr>
          <w:rFonts w:ascii="Times New Roman" w:hAnsi="Times New Roman" w:cs="Times New Roman"/>
          <w:sz w:val="28"/>
          <w:szCs w:val="28"/>
        </w:rPr>
        <w:t xml:space="preserve"> защита осуществляется в ходе итоговой (промежуточной) аттестации в конце учебного года, в соответствии с учебным планом и календарным учебным графиком.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Ответственные:</w:t>
      </w:r>
      <w:r>
        <w:rPr>
          <w:rFonts w:ascii="Times New Roman" w:hAnsi="Times New Roman" w:cs="Times New Roman"/>
          <w:sz w:val="28"/>
          <w:szCs w:val="28"/>
        </w:rPr>
        <w:t xml:space="preserve"> заместители директора по учебно-воспитательной работе, классные руководители.</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Критерии оценки проектной работы разрабатываются с учётом целей и задач проектной деятельности на данном этапе образования. </w:t>
      </w:r>
      <w:proofErr w:type="gramStart"/>
      <w:r>
        <w:rPr>
          <w:rFonts w:ascii="Times New Roman" w:hAnsi="Times New Roman" w:cs="Times New Roman"/>
          <w:sz w:val="28"/>
          <w:szCs w:val="28"/>
        </w:rPr>
        <w:t>Индивидуальный проект</w:t>
      </w:r>
      <w:proofErr w:type="gramEnd"/>
      <w:r>
        <w:rPr>
          <w:rFonts w:ascii="Times New Roman" w:hAnsi="Times New Roman" w:cs="Times New Roman"/>
          <w:sz w:val="28"/>
          <w:szCs w:val="28"/>
        </w:rPr>
        <w:t xml:space="preserve"> целесообразно оценивать по следующим критериям:</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1. Способность к самостоятельному приобретению знаний и решению проблем.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2. </w:t>
      </w:r>
      <w:proofErr w:type="spellStart"/>
      <w:r>
        <w:rPr>
          <w:rFonts w:ascii="Times New Roman" w:hAnsi="Times New Roman" w:cs="Times New Roman"/>
          <w:sz w:val="28"/>
          <w:szCs w:val="28"/>
        </w:rPr>
        <w:t>Сформированность</w:t>
      </w:r>
      <w:proofErr w:type="spellEnd"/>
      <w:r>
        <w:rPr>
          <w:rFonts w:ascii="Times New Roman" w:hAnsi="Times New Roman" w:cs="Times New Roman"/>
          <w:sz w:val="28"/>
          <w:szCs w:val="28"/>
        </w:rPr>
        <w:t xml:space="preserve"> предметных знаний и способов действий.</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3. </w:t>
      </w:r>
      <w:proofErr w:type="spellStart"/>
      <w:r>
        <w:rPr>
          <w:rFonts w:ascii="Times New Roman" w:hAnsi="Times New Roman" w:cs="Times New Roman"/>
          <w:sz w:val="28"/>
          <w:szCs w:val="28"/>
        </w:rPr>
        <w:t>Сформированность</w:t>
      </w:r>
      <w:proofErr w:type="spellEnd"/>
      <w:r>
        <w:rPr>
          <w:rFonts w:ascii="Times New Roman" w:hAnsi="Times New Roman" w:cs="Times New Roman"/>
          <w:sz w:val="28"/>
          <w:szCs w:val="28"/>
        </w:rPr>
        <w:t xml:space="preserve"> регулятивных действий.</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proofErr w:type="spellStart"/>
      <w:r>
        <w:rPr>
          <w:rFonts w:ascii="Times New Roman" w:hAnsi="Times New Roman" w:cs="Times New Roman"/>
          <w:sz w:val="28"/>
          <w:szCs w:val="28"/>
        </w:rPr>
        <w:t>Сформированность</w:t>
      </w:r>
      <w:proofErr w:type="spellEnd"/>
      <w:r>
        <w:rPr>
          <w:rFonts w:ascii="Times New Roman" w:hAnsi="Times New Roman" w:cs="Times New Roman"/>
          <w:sz w:val="28"/>
          <w:szCs w:val="28"/>
        </w:rPr>
        <w:t xml:space="preserve"> коммуникативных действий,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Результаты выполненного проекта могут быть описаны на основе интегрального (уровневого) подхода или на основе аналитического подхода.</w:t>
      </w:r>
    </w:p>
    <w:p w:rsidR="00263F87" w:rsidRDefault="00263F87">
      <w:pPr>
        <w:spacing w:after="0" w:line="240" w:lineRule="auto"/>
        <w:ind w:firstLine="709"/>
        <w:jc w:val="both"/>
        <w:rPr>
          <w:rFonts w:ascii="Times New Roman" w:hAnsi="Times New Roman" w:cs="Times New Roman"/>
          <w:sz w:val="28"/>
          <w:szCs w:val="28"/>
        </w:rPr>
      </w:pPr>
    </w:p>
    <w:p w:rsidR="00263F87" w:rsidRDefault="00C51155">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1.3.10</w:t>
      </w:r>
    </w:p>
    <w:p w:rsidR="00263F87" w:rsidRDefault="00263F87">
      <w:pPr>
        <w:spacing w:after="0" w:line="240" w:lineRule="auto"/>
        <w:ind w:firstLine="709"/>
        <w:jc w:val="right"/>
        <w:rPr>
          <w:rFonts w:ascii="Times New Roman" w:hAnsi="Times New Roman" w:cs="Times New Roman"/>
          <w:sz w:val="28"/>
          <w:szCs w:val="28"/>
        </w:rPr>
      </w:pPr>
    </w:p>
    <w:p w:rsidR="00263F87" w:rsidRDefault="00C51155">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Примерное содержательное описание каждого критерия</w:t>
      </w:r>
    </w:p>
    <w:p w:rsidR="00263F87" w:rsidRDefault="00263F87">
      <w:pPr>
        <w:spacing w:after="0" w:line="240" w:lineRule="auto"/>
        <w:ind w:firstLine="709"/>
        <w:jc w:val="center"/>
        <w:rPr>
          <w:rFonts w:ascii="Times New Roman" w:hAnsi="Times New Roman" w:cs="Times New Roman"/>
          <w:b/>
          <w:sz w:val="28"/>
          <w:szCs w:val="28"/>
        </w:rPr>
      </w:pPr>
    </w:p>
    <w:tbl>
      <w:tblPr>
        <w:tblStyle w:val="a3"/>
        <w:tblW w:w="0" w:type="auto"/>
        <w:jc w:val="center"/>
        <w:tblLook w:val="04A0"/>
      </w:tblPr>
      <w:tblGrid>
        <w:gridCol w:w="3115"/>
        <w:gridCol w:w="3115"/>
        <w:gridCol w:w="3115"/>
      </w:tblGrid>
      <w:tr w:rsidR="00263F87">
        <w:trPr>
          <w:jc w:val="center"/>
        </w:trPr>
        <w:tc>
          <w:tcPr>
            <w:tcW w:w="3115" w:type="dxa"/>
            <w:vMerge w:val="restart"/>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Критерий</w:t>
            </w:r>
          </w:p>
        </w:tc>
        <w:tc>
          <w:tcPr>
            <w:tcW w:w="6230" w:type="dxa"/>
            <w:gridSpan w:val="2"/>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Уровни </w:t>
            </w:r>
            <w:proofErr w:type="spellStart"/>
            <w:r>
              <w:rPr>
                <w:rFonts w:ascii="Times New Roman" w:hAnsi="Times New Roman" w:cs="Times New Roman"/>
                <w:b/>
                <w:sz w:val="28"/>
                <w:szCs w:val="28"/>
              </w:rPr>
              <w:t>сформированности</w:t>
            </w:r>
            <w:proofErr w:type="spellEnd"/>
            <w:r>
              <w:rPr>
                <w:rFonts w:ascii="Times New Roman" w:hAnsi="Times New Roman" w:cs="Times New Roman"/>
                <w:b/>
                <w:sz w:val="28"/>
                <w:szCs w:val="28"/>
              </w:rPr>
              <w:t xml:space="preserve"> навыков проектной деятельности</w:t>
            </w:r>
          </w:p>
        </w:tc>
      </w:tr>
      <w:tr w:rsidR="00263F87">
        <w:trPr>
          <w:jc w:val="center"/>
        </w:trPr>
        <w:tc>
          <w:tcPr>
            <w:tcW w:w="3115" w:type="dxa"/>
            <w:vMerge/>
          </w:tcPr>
          <w:p w:rsidR="00263F87" w:rsidRDefault="00263F87">
            <w:pPr>
              <w:spacing w:after="0" w:line="240" w:lineRule="auto"/>
              <w:jc w:val="center"/>
              <w:rPr>
                <w:rFonts w:ascii="Times New Roman" w:hAnsi="Times New Roman" w:cs="Times New Roman"/>
                <w:b/>
                <w:sz w:val="28"/>
                <w:szCs w:val="28"/>
              </w:rPr>
            </w:pPr>
          </w:p>
        </w:tc>
        <w:tc>
          <w:tcPr>
            <w:tcW w:w="3115"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Базовый</w:t>
            </w:r>
          </w:p>
        </w:tc>
        <w:tc>
          <w:tcPr>
            <w:tcW w:w="3115"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Повышенный</w:t>
            </w:r>
          </w:p>
        </w:tc>
      </w:tr>
      <w:tr w:rsidR="00263F87">
        <w:trPr>
          <w:jc w:val="center"/>
        </w:trPr>
        <w:tc>
          <w:tcPr>
            <w:tcW w:w="3115" w:type="dxa"/>
          </w:tcPr>
          <w:p w:rsidR="00263F87" w:rsidRDefault="00C51155">
            <w:pPr>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rPr>
              <w:t xml:space="preserve">Самостоятельное приобретение знаний и решение проблем, проявляющаяся в умении поставить проблему и выбрать адекватные способы её решения, включая поиск и обработку информации, формулировку выводов и/или обоснование и реализацию/апробацию принятого решения, обоснование и создание прогноза, модели, макета, объекта, творческого решения и т. п. Данный критерий в целом включает оценку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познавательных </w:t>
            </w:r>
            <w:r>
              <w:rPr>
                <w:rFonts w:ascii="Times New Roman" w:hAnsi="Times New Roman" w:cs="Times New Roman"/>
                <w:sz w:val="28"/>
                <w:szCs w:val="28"/>
              </w:rPr>
              <w:lastRenderedPageBreak/>
              <w:t>учебных действий</w:t>
            </w:r>
            <w:proofErr w:type="gramEnd"/>
          </w:p>
        </w:tc>
        <w:tc>
          <w:tcPr>
            <w:tcW w:w="3115"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Работа в целом свидетельствует о способности самостоятельно с опорой на помощь руководителя ставить проблему и находить пути её решения; продемонстрирована способность </w:t>
            </w:r>
            <w:proofErr w:type="gramStart"/>
            <w:r>
              <w:rPr>
                <w:rFonts w:ascii="Times New Roman" w:hAnsi="Times New Roman" w:cs="Times New Roman"/>
                <w:sz w:val="28"/>
                <w:szCs w:val="28"/>
              </w:rPr>
              <w:t>приобретать</w:t>
            </w:r>
            <w:proofErr w:type="gramEnd"/>
            <w:r>
              <w:rPr>
                <w:rFonts w:ascii="Times New Roman" w:hAnsi="Times New Roman" w:cs="Times New Roman"/>
                <w:sz w:val="28"/>
                <w:szCs w:val="28"/>
              </w:rPr>
              <w:t xml:space="preserve"> новые знания и/или осваивать новые способы действий, достигать более глубокого понимания изученного</w:t>
            </w:r>
          </w:p>
        </w:tc>
        <w:tc>
          <w:tcPr>
            <w:tcW w:w="3115"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Работа в целом свидетельствует о способности самостоятельно ставить проблему и находить пути её решения; продемонстрировано свободное владение логическими операциями, навыками критического мышления, умение самостоятельно мыслить; продемонстрирована способность на этой основе приобретать новые знания и/или осваивать новые способы действий, достигать более глубокого понимания </w:t>
            </w:r>
            <w:r>
              <w:rPr>
                <w:rFonts w:ascii="Times New Roman" w:hAnsi="Times New Roman" w:cs="Times New Roman"/>
                <w:sz w:val="28"/>
                <w:szCs w:val="28"/>
              </w:rPr>
              <w:lastRenderedPageBreak/>
              <w:t>проблемы</w:t>
            </w:r>
          </w:p>
        </w:tc>
      </w:tr>
      <w:tr w:rsidR="00263F87">
        <w:trPr>
          <w:jc w:val="center"/>
        </w:trPr>
        <w:tc>
          <w:tcPr>
            <w:tcW w:w="3115"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Знание предмета, </w:t>
            </w:r>
            <w:proofErr w:type="gramStart"/>
            <w:r>
              <w:rPr>
                <w:rFonts w:ascii="Times New Roman" w:hAnsi="Times New Roman" w:cs="Times New Roman"/>
                <w:sz w:val="28"/>
                <w:szCs w:val="28"/>
              </w:rPr>
              <w:t>проявляющаяся</w:t>
            </w:r>
            <w:proofErr w:type="gramEnd"/>
            <w:r>
              <w:rPr>
                <w:rFonts w:ascii="Times New Roman" w:hAnsi="Times New Roman" w:cs="Times New Roman"/>
                <w:sz w:val="28"/>
                <w:szCs w:val="28"/>
              </w:rPr>
              <w:t xml:space="preserve">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w:t>
            </w:r>
          </w:p>
        </w:tc>
        <w:tc>
          <w:tcPr>
            <w:tcW w:w="3115"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Продемонстрировано понимание содержания выполненной работы. В работе ив ответах на вопросы по содержанию работы отсутствуют грубые ошибки</w:t>
            </w:r>
          </w:p>
        </w:tc>
        <w:tc>
          <w:tcPr>
            <w:tcW w:w="3115"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Продемонстрировано свободное владение предметом проектной деятельности. Ошибки отсутствуют</w:t>
            </w:r>
          </w:p>
        </w:tc>
      </w:tr>
      <w:tr w:rsidR="00263F87">
        <w:trPr>
          <w:jc w:val="center"/>
        </w:trPr>
        <w:tc>
          <w:tcPr>
            <w:tcW w:w="3115"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Регулятивные действия, </w:t>
            </w:r>
            <w:proofErr w:type="gramStart"/>
            <w:r>
              <w:rPr>
                <w:rFonts w:ascii="Times New Roman" w:hAnsi="Times New Roman" w:cs="Times New Roman"/>
                <w:sz w:val="28"/>
                <w:szCs w:val="28"/>
              </w:rPr>
              <w:t>проявляющаяся</w:t>
            </w:r>
            <w:proofErr w:type="gramEnd"/>
            <w:r>
              <w:rPr>
                <w:rFonts w:ascii="Times New Roman" w:hAnsi="Times New Roman" w:cs="Times New Roman"/>
                <w:sz w:val="28"/>
                <w:szCs w:val="28"/>
              </w:rPr>
              <w:t xml:space="preserve">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tc>
        <w:tc>
          <w:tcPr>
            <w:tcW w:w="3115"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Продемонстрированы навыки определения темы и планирования работы. Работа доведена до конца и представлена комиссии; некоторые этапы выполнялись под контролем и при поддержке руководителя. При этом проявляются отдельные элементы самооценки и самоконтроля обучающегося</w:t>
            </w:r>
          </w:p>
        </w:tc>
        <w:tc>
          <w:tcPr>
            <w:tcW w:w="3115"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Работа тщательно спланирована и последовательно реализована, своевременно пройдены все необходимые этапы обсуждения и представления. Контроль и коррекция осуществлялись самостоятельно</w:t>
            </w:r>
          </w:p>
        </w:tc>
      </w:tr>
      <w:tr w:rsidR="00263F87">
        <w:trPr>
          <w:jc w:val="center"/>
        </w:trPr>
        <w:tc>
          <w:tcPr>
            <w:tcW w:w="3115"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Коммуникация, проявляющаяся в умении ясно изложить и оформить выполненную работу, представить её результаты, </w:t>
            </w:r>
            <w:proofErr w:type="spellStart"/>
            <w:r>
              <w:rPr>
                <w:rFonts w:ascii="Times New Roman" w:hAnsi="Times New Roman" w:cs="Times New Roman"/>
                <w:sz w:val="28"/>
                <w:szCs w:val="28"/>
              </w:rPr>
              <w:t>аргументированно</w:t>
            </w:r>
            <w:proofErr w:type="spellEnd"/>
            <w:r>
              <w:rPr>
                <w:rFonts w:ascii="Times New Roman" w:hAnsi="Times New Roman" w:cs="Times New Roman"/>
                <w:sz w:val="28"/>
                <w:szCs w:val="28"/>
              </w:rPr>
              <w:t xml:space="preserve"> ответить на вопросы.</w:t>
            </w:r>
          </w:p>
        </w:tc>
        <w:tc>
          <w:tcPr>
            <w:tcW w:w="3115"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Продемонстрированы навыки оформления проектной работы и пояснительной записки, а также подготовки простой презентации. Автор отвечает на вопросы</w:t>
            </w:r>
          </w:p>
        </w:tc>
        <w:tc>
          <w:tcPr>
            <w:tcW w:w="3115"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Тема ясно определена и пояснена. Текст/сообщение хорошо </w:t>
            </w:r>
            <w:proofErr w:type="gramStart"/>
            <w:r>
              <w:rPr>
                <w:rFonts w:ascii="Times New Roman" w:hAnsi="Times New Roman" w:cs="Times New Roman"/>
                <w:sz w:val="28"/>
                <w:szCs w:val="28"/>
              </w:rPr>
              <w:t>структурированы</w:t>
            </w:r>
            <w:proofErr w:type="gramEnd"/>
            <w:r>
              <w:rPr>
                <w:rFonts w:ascii="Times New Roman" w:hAnsi="Times New Roman" w:cs="Times New Roman"/>
                <w:sz w:val="28"/>
                <w:szCs w:val="28"/>
              </w:rPr>
              <w:t xml:space="preserve">. Все мысли выражены ясно, логично, последовательно, </w:t>
            </w:r>
            <w:proofErr w:type="spellStart"/>
            <w:r>
              <w:rPr>
                <w:rFonts w:ascii="Times New Roman" w:hAnsi="Times New Roman" w:cs="Times New Roman"/>
                <w:sz w:val="28"/>
                <w:szCs w:val="28"/>
              </w:rPr>
              <w:t>аргументированно</w:t>
            </w:r>
            <w:proofErr w:type="spellEnd"/>
            <w:r>
              <w:rPr>
                <w:rFonts w:ascii="Times New Roman" w:hAnsi="Times New Roman" w:cs="Times New Roman"/>
                <w:sz w:val="28"/>
                <w:szCs w:val="28"/>
              </w:rPr>
              <w:t>. Работа/сообщение вызывает интерес. Автор свободно отвечает на вопросы</w:t>
            </w:r>
          </w:p>
        </w:tc>
      </w:tr>
    </w:tbl>
    <w:p w:rsidR="00263F87" w:rsidRDefault="00263F87">
      <w:pPr>
        <w:spacing w:after="0" w:line="240" w:lineRule="auto"/>
        <w:ind w:firstLine="709"/>
        <w:jc w:val="center"/>
        <w:rPr>
          <w:rFonts w:ascii="Times New Roman" w:hAnsi="Times New Roman" w:cs="Times New Roman"/>
          <w:b/>
          <w:sz w:val="28"/>
          <w:szCs w:val="28"/>
        </w:rPr>
      </w:pPr>
    </w:p>
    <w:p w:rsidR="00263F87" w:rsidRDefault="00263F87">
      <w:pPr>
        <w:spacing w:after="0" w:line="240" w:lineRule="auto"/>
        <w:ind w:firstLine="709"/>
        <w:jc w:val="center"/>
        <w:rPr>
          <w:rFonts w:ascii="Times New Roman" w:hAnsi="Times New Roman" w:cs="Times New Roman"/>
          <w:b/>
          <w:sz w:val="28"/>
          <w:szCs w:val="28"/>
        </w:rPr>
      </w:pP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Решение о том, что проект выполнен на повышенном уровне, принимается при условии, что: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 такая оценка выставлена комиссией по каждому из трёх предъявляемых критериев, характеризующих </w:t>
      </w:r>
      <w:proofErr w:type="spellStart"/>
      <w:r>
        <w:rPr>
          <w:rFonts w:ascii="Times New Roman" w:hAnsi="Times New Roman" w:cs="Times New Roman"/>
          <w:sz w:val="28"/>
          <w:szCs w:val="28"/>
        </w:rPr>
        <w:t>сформированность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умений (способности к самостоятельному приобретению знаний и решению проблем,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регулятивных действий и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коммуникативных действий). </w:t>
      </w:r>
      <w:proofErr w:type="spellStart"/>
      <w:r>
        <w:rPr>
          <w:rFonts w:ascii="Times New Roman" w:hAnsi="Times New Roman" w:cs="Times New Roman"/>
          <w:sz w:val="28"/>
          <w:szCs w:val="28"/>
        </w:rPr>
        <w:t>Сформированность</w:t>
      </w:r>
      <w:proofErr w:type="spellEnd"/>
      <w:r>
        <w:rPr>
          <w:rFonts w:ascii="Times New Roman" w:hAnsi="Times New Roman" w:cs="Times New Roman"/>
          <w:sz w:val="28"/>
          <w:szCs w:val="28"/>
        </w:rPr>
        <w:t xml:space="preserve"> предметных знаний и способов действий может быть зафиксирована на базовом уровне;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ни один из обязательных элементов проекта (продукт, пояснительная записка, отзыв руководителя или презентация) не даёт оснований для иного решения.</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Решение о том, что проект выполнен на базовом уровне, принимается при условии, что:</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1) такая оценка выставлена комиссией по каждому из предъявляемых критериев;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продемонстрированы все обязательные элементы проекта: завершённый продукт, отвечающий исходному замыслу, список использованных источников, положительный отзыв руководителя, презентация проекта;</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3) даны ответы на вопросы.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выдающихся проектов комиссия может подготовить особое заключение о достоинствах проекта.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качество выполненного проекта и предлагаемый подход к описанию его результатов позволяют в целом оценить способность обучающихся производить значимый для себя и/или для других людей продукт, наличие творческого потенциала, способность довести дело до конца, ответственность и другие качества, формируемые в МБОУ «СОШ № 1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лхан-Кала</w:t>
      </w:r>
      <w:proofErr w:type="spellEnd"/>
      <w:r>
        <w:rPr>
          <w:rFonts w:ascii="Times New Roman" w:hAnsi="Times New Roman" w:cs="Times New Roman"/>
          <w:sz w:val="28"/>
          <w:szCs w:val="28"/>
        </w:rPr>
        <w:t>». Вся информация о результатах проектной деятельности представляется в форме аналитической информации по итогам проведения оценочных процедур.</w:t>
      </w:r>
    </w:p>
    <w:p w:rsidR="00263F87" w:rsidRDefault="00263F87">
      <w:pPr>
        <w:spacing w:after="0" w:line="240" w:lineRule="auto"/>
        <w:ind w:firstLine="709"/>
        <w:jc w:val="both"/>
        <w:rPr>
          <w:rFonts w:ascii="Times New Roman" w:hAnsi="Times New Roman" w:cs="Times New Roman"/>
          <w:sz w:val="28"/>
          <w:szCs w:val="28"/>
        </w:rPr>
      </w:pPr>
    </w:p>
    <w:p w:rsidR="00263F87" w:rsidRDefault="00263F87">
      <w:pPr>
        <w:spacing w:after="0" w:line="240" w:lineRule="auto"/>
        <w:ind w:firstLine="709"/>
        <w:jc w:val="both"/>
        <w:rPr>
          <w:rFonts w:ascii="Times New Roman" w:hAnsi="Times New Roman" w:cs="Times New Roman"/>
          <w:sz w:val="28"/>
          <w:szCs w:val="28"/>
        </w:rPr>
      </w:pPr>
    </w:p>
    <w:p w:rsidR="00263F87" w:rsidRDefault="00C51155">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1.3.4.  Оценка предметных результатов освоения основной образовательной программы основного общего образования</w:t>
      </w:r>
    </w:p>
    <w:p w:rsidR="00263F87" w:rsidRDefault="00263F87">
      <w:pPr>
        <w:spacing w:after="0" w:line="240" w:lineRule="auto"/>
        <w:ind w:firstLine="709"/>
        <w:jc w:val="center"/>
        <w:rPr>
          <w:rFonts w:ascii="Times New Roman" w:hAnsi="Times New Roman" w:cs="Times New Roman"/>
          <w:b/>
          <w:sz w:val="28"/>
          <w:szCs w:val="28"/>
        </w:rPr>
      </w:pP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Оценка предметных результатов представляет собой оценку достижения обучающимся планируемых результатов по отдельным предметам, представленным в учебном плане. </w:t>
      </w:r>
    </w:p>
    <w:p w:rsidR="00263F87" w:rsidRDefault="00C5115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соответствии с требованиями к результатам ФГОС основного общего образования «предметные планируемые результаты, включают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научных представлений о ключевых теориях, типах и видах отношений</w:t>
      </w:r>
      <w:proofErr w:type="gramEnd"/>
      <w:r>
        <w:rPr>
          <w:rFonts w:ascii="Times New Roman" w:hAnsi="Times New Roman" w:cs="Times New Roman"/>
          <w:sz w:val="28"/>
          <w:szCs w:val="28"/>
        </w:rPr>
        <w:t xml:space="preserve">, владение научной терминологией, ключевыми понятиями, методами и приемами».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Перечень предметных результатов, подлежащих оцениванию в текущем контроле успеваемости и промежуточной аттестации обучающихся, представлен в </w:t>
      </w:r>
      <w:r>
        <w:rPr>
          <w:rFonts w:ascii="Times New Roman" w:hAnsi="Times New Roman" w:cs="Times New Roman"/>
          <w:sz w:val="28"/>
          <w:szCs w:val="28"/>
        </w:rPr>
        <w:lastRenderedPageBreak/>
        <w:t xml:space="preserve">разделе «Предметные планируемые результаты освоения основной образовательной программы основного общего образования».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Структура представления предметных планируемых результатов позволяет выделить результаты, которые подлежат формированию в образовательной деятельности и оценке по каждому году обучения.</w:t>
      </w:r>
    </w:p>
    <w:p w:rsidR="00263F87" w:rsidRDefault="00263F87">
      <w:pPr>
        <w:spacing w:after="0" w:line="240" w:lineRule="auto"/>
        <w:ind w:firstLine="709"/>
        <w:jc w:val="both"/>
        <w:rPr>
          <w:rFonts w:ascii="Times New Roman" w:hAnsi="Times New Roman" w:cs="Times New Roman"/>
          <w:sz w:val="28"/>
          <w:szCs w:val="28"/>
        </w:rPr>
      </w:pP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осуществления текущего контроля успеваемости по учебным предметам используются разнообразные методы и формы, взаимно дополняющие друг друга: </w:t>
      </w:r>
    </w:p>
    <w:p w:rsidR="00263F87" w:rsidRDefault="00C5115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-контрольные и лабораторные работы, проекты, диктанты различных видов, изложение, сочинение, листы оценки устного ответа, самостоятельные работы, практические работы, творческие работы, самоанализ и самооценка, наблюдения, испытания (тесты, в том числе с использованием информационно-телекоммуникационных технологий);</w:t>
      </w:r>
      <w:proofErr w:type="gramEnd"/>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-устный или письменный опрос;</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проверка письменного домашнего задания (тетрадей, контурных карт и т.п.); </w:t>
      </w:r>
    </w:p>
    <w:p w:rsidR="00263F87" w:rsidRDefault="00C5115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-выполнение (и защита) проекта, реферата, выполнение работы над ошибками, собеседование, диагностика (стартовая, итоговая).</w:t>
      </w:r>
      <w:proofErr w:type="gramEnd"/>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Сроки проведения оценочных процедур фиксируются в рабочих программах учебных предметов в разделе «Тематическое планирование».</w:t>
      </w:r>
    </w:p>
    <w:p w:rsidR="00263F87" w:rsidRDefault="00263F87">
      <w:pPr>
        <w:spacing w:after="0" w:line="240" w:lineRule="auto"/>
        <w:jc w:val="both"/>
        <w:rPr>
          <w:rFonts w:ascii="Times New Roman" w:hAnsi="Times New Roman" w:cs="Times New Roman"/>
          <w:sz w:val="28"/>
          <w:szCs w:val="28"/>
        </w:rPr>
      </w:pPr>
    </w:p>
    <w:p w:rsidR="00263F87" w:rsidRDefault="00263F87">
      <w:pPr>
        <w:spacing w:after="0" w:line="240" w:lineRule="auto"/>
        <w:ind w:firstLine="709"/>
        <w:jc w:val="both"/>
        <w:rPr>
          <w:rFonts w:ascii="Times New Roman" w:hAnsi="Times New Roman" w:cs="Times New Roman"/>
          <w:sz w:val="28"/>
          <w:szCs w:val="28"/>
        </w:rPr>
      </w:pPr>
    </w:p>
    <w:p w:rsidR="00263F87" w:rsidRDefault="00C51155">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1.3.11</w:t>
      </w:r>
    </w:p>
    <w:p w:rsidR="00263F87" w:rsidRDefault="00C51155">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Характеристика предметных результатов</w:t>
      </w:r>
    </w:p>
    <w:tbl>
      <w:tblPr>
        <w:tblStyle w:val="a3"/>
        <w:tblW w:w="0" w:type="auto"/>
        <w:tblLook w:val="04A0"/>
      </w:tblPr>
      <w:tblGrid>
        <w:gridCol w:w="2689"/>
        <w:gridCol w:w="6656"/>
      </w:tblGrid>
      <w:tr w:rsidR="00263F87">
        <w:tc>
          <w:tcPr>
            <w:tcW w:w="2689"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Специфика оценки результатов</w:t>
            </w:r>
          </w:p>
        </w:tc>
        <w:tc>
          <w:tcPr>
            <w:tcW w:w="6656"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Оценка предметных результатов представляет собой оценку достижений обучающимися планируемых результатов по отдельным предметам</w:t>
            </w:r>
          </w:p>
        </w:tc>
      </w:tr>
      <w:tr w:rsidR="00263F87">
        <w:tc>
          <w:tcPr>
            <w:tcW w:w="2689"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Место формирования результатов</w:t>
            </w:r>
          </w:p>
        </w:tc>
        <w:tc>
          <w:tcPr>
            <w:tcW w:w="6656"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Формирование предметных результатов обеспечивается за счёт основных компонентов образовательного процесса — учебных предметов, представленных в обязательной части учебного плана</w:t>
            </w:r>
          </w:p>
        </w:tc>
      </w:tr>
      <w:tr w:rsidR="00263F87">
        <w:tc>
          <w:tcPr>
            <w:tcW w:w="2689"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Объект оценки результатов</w:t>
            </w:r>
          </w:p>
        </w:tc>
        <w:tc>
          <w:tcPr>
            <w:tcW w:w="6656"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Объектом оценки предметных результатов в соответствии с требованиями стандарта служит способность обучающихся к решению учебно-познавательных и учебно-практических задач, основанных на изучаемом материале, с использованием способов действий, свойственных содержанию учебных предметов, в том числе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действий.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Иными словами, объектом оценки предметных результатов являются действия, выполняемые обучающимися, с предметным содержанием</w:t>
            </w:r>
          </w:p>
        </w:tc>
      </w:tr>
      <w:tr w:rsidR="00263F87">
        <w:tc>
          <w:tcPr>
            <w:tcW w:w="2689"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Содержание оценки результатов</w:t>
            </w:r>
          </w:p>
        </w:tc>
        <w:tc>
          <w:tcPr>
            <w:tcW w:w="6656"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В соответствии с пониманием сущности образовательных результатов, заложенном в стандарте, предметные результаты содержат в себе:</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систему основополагающих элементов научного знания, которая выражается через учебный материал различных курсов (далее — систему предметных знаний),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систему формируемых действий с учебным материалом (далее — систему предметных действий), которые направлены на применение знаний, их преобразование и получение нового знания.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Система предметных знаний — важнейшая составляющая предметных результатов.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ней можно выделить опорные знания - знания, усвоение которых принципиально необходимо для текущего и последующего успешного обучения, и знания, дополняющие, расширяющие или углубляющие опорную систему знаний, а также служащие пропедевтикой для последующего изучения курсов.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 опорным знаниям относятся, прежде всего, основополагающие элементы научного знания (как общенаучные, так и относящиеся к отдельным отраслям знания и культуры), лежащие в основе современной научной картины мира: ключевые теории, идеи, понятия, факты, методы.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Иными словами, в эту группу включается система таких знаний, умений, учебных действий, которые:</w:t>
            </w:r>
          </w:p>
          <w:p w:rsidR="00263F87" w:rsidRDefault="00C51155">
            <w:pPr>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rPr>
              <w:t>-во-первых, принципиально необходимы для успешного обучения;</w:t>
            </w:r>
            <w:proofErr w:type="gramEnd"/>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во-вторых, при наличии специальной целенаправленной работы учителя, в принципе могут быть достигнуты подавляющим большинством детей.</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При оценке предметных результатов основную ценность представляет не само по себе освоение системы опорных знаний и способность воспроизводить их в стандартных учебных ситуациях, а способность использовать эти знания при решении учебно-познавательных и учебно-практических задач.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Поэтому действия с предметным содержанием (или предметные действия) — вторая важная составляющая предметных результатов.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В основе многих предметных действий лежат универсальные учебные действия, прежде всего познавательные:</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-использование знаково-символических средств;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моделирование; сравнение, группировка и классификация объектов;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-действия анализа, синтеза и обобщения; установление связей (в том числе — причинно-следственных) и аналогий;</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поиск, преобразование, представление и интерпретация информации, рассуждения и т. д.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Однако на разных предметах эти действия преломляются через специфику предмета. Поэтому при всей общности подходов и алгоритмов выполнения действий сам состав формируемых и отрабатываемых действий носит специфическую «предметную» окраску.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Поэтому, в частности, различен и вклад разных учебных предметов в становление и формирование отдельных универсальных учебных действий. Совокупность же всех учебных предметов обеспечивает возможность формирования всех универсальных учебных действий при условии, что образовательный процесс ориентирован на достижение планируемых результатов.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 предметным действиям следует отнести также действия, присущие, главным образом, только конкретному предмету, овладение </w:t>
            </w:r>
            <w:proofErr w:type="gramStart"/>
            <w:r>
              <w:rPr>
                <w:rFonts w:ascii="Times New Roman" w:hAnsi="Times New Roman" w:cs="Times New Roman"/>
                <w:sz w:val="28"/>
                <w:szCs w:val="28"/>
              </w:rPr>
              <w:t>которыми</w:t>
            </w:r>
            <w:proofErr w:type="gramEnd"/>
            <w:r>
              <w:rPr>
                <w:rFonts w:ascii="Times New Roman" w:hAnsi="Times New Roman" w:cs="Times New Roman"/>
                <w:sz w:val="28"/>
                <w:szCs w:val="28"/>
              </w:rPr>
              <w:t xml:space="preserve"> необходимо для полноценного личностного развития или дальнейшего изучения предмета. Формирование одних и тех же действий на материале разных предметов способствует сначала правильному их выполнению в рамках заданного предметом диапазона (круга) задач, а затем и осознанному и произвольному их выполнению, переносу на новые классы объектов. Это проявляется в способности обучающихся решать разнообразные по содержанию и сложности классы учебно-познавательных и учебно-практических задач.</w:t>
            </w:r>
          </w:p>
        </w:tc>
      </w:tr>
      <w:tr w:rsidR="00263F87">
        <w:tc>
          <w:tcPr>
            <w:tcW w:w="2689"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Форма оценки результатов</w:t>
            </w:r>
          </w:p>
        </w:tc>
        <w:tc>
          <w:tcPr>
            <w:tcW w:w="6656"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Оценка предметных результатов проводится как в ходе текущего и промежуточного оценивания, так и в ходе выполнения итоговых проверочных работ. При этом итоговая оценка ограничивается контролем успешности освоения действий, выполняемых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с предметным содержанием, отражающим опорную систему знаний данного учебного курса.</w:t>
            </w:r>
          </w:p>
        </w:tc>
      </w:tr>
      <w:tr w:rsidR="00263F87">
        <w:tc>
          <w:tcPr>
            <w:tcW w:w="2689"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Критерии оценки </w:t>
            </w:r>
            <w:r>
              <w:rPr>
                <w:rFonts w:ascii="Times New Roman" w:hAnsi="Times New Roman" w:cs="Times New Roman"/>
                <w:sz w:val="28"/>
                <w:szCs w:val="28"/>
              </w:rPr>
              <w:lastRenderedPageBreak/>
              <w:t>результатов</w:t>
            </w:r>
          </w:p>
        </w:tc>
        <w:tc>
          <w:tcPr>
            <w:tcW w:w="6656"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За точку отсчета принимается необходимый для </w:t>
            </w:r>
            <w:r>
              <w:rPr>
                <w:rFonts w:ascii="Times New Roman" w:hAnsi="Times New Roman" w:cs="Times New Roman"/>
                <w:sz w:val="28"/>
                <w:szCs w:val="28"/>
              </w:rPr>
              <w:lastRenderedPageBreak/>
              <w:t xml:space="preserve">продолжения образования и реально достигаемый опорный уровень образовательных достижений.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Достижение этого опорного уровня интерпретируется как безусловный успех ребенка, как исполнение им требований стандарта.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Уровень успешности соотносится с 5 – балльной шкалой традиционных отметок: </w:t>
            </w:r>
            <w:proofErr w:type="gramStart"/>
            <w:r>
              <w:rPr>
                <w:rFonts w:ascii="Times New Roman" w:hAnsi="Times New Roman" w:cs="Times New Roman"/>
                <w:sz w:val="28"/>
                <w:szCs w:val="28"/>
              </w:rPr>
              <w:t>уровень не достигнут</w:t>
            </w:r>
            <w:proofErr w:type="gramEnd"/>
            <w:r>
              <w:rPr>
                <w:rFonts w:ascii="Times New Roman" w:hAnsi="Times New Roman" w:cs="Times New Roman"/>
                <w:sz w:val="28"/>
                <w:szCs w:val="28"/>
              </w:rPr>
              <w:t xml:space="preserve"> «два», необходимый;</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«три» частично успешное решение, с незначительной, не влияющей на результат ошибкой или с помощью;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«четыре» полностью успешное решение, без посторонней помощи),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повышенный («четыре» близко к «отлично», с незначительной ошибкой или с посторонней </w:t>
            </w:r>
            <w:proofErr w:type="gramStart"/>
            <w:r>
              <w:rPr>
                <w:rFonts w:ascii="Times New Roman" w:hAnsi="Times New Roman" w:cs="Times New Roman"/>
                <w:sz w:val="28"/>
                <w:szCs w:val="28"/>
              </w:rPr>
              <w:t>помощью</w:t>
            </w:r>
            <w:proofErr w:type="gramEnd"/>
            <w:r>
              <w:rPr>
                <w:rFonts w:ascii="Times New Roman" w:hAnsi="Times New Roman" w:cs="Times New Roman"/>
                <w:sz w:val="28"/>
                <w:szCs w:val="28"/>
              </w:rPr>
              <w:t xml:space="preserve"> в какой – то момент решения;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«пять» полностью успешное решение, без посторонней помощи), </w:t>
            </w:r>
          </w:p>
          <w:p w:rsidR="00263F87" w:rsidRDefault="00C51155">
            <w:pPr>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rPr>
              <w:t>- максимальный («пять» частично успешное решение, с незначительной, не влияющей на результат ошибкой или с помощью, «5 и 5» полностью успешное решение, без посторонней помощи).</w:t>
            </w:r>
            <w:proofErr w:type="gramEnd"/>
          </w:p>
        </w:tc>
      </w:tr>
      <w:tr w:rsidR="00263F87">
        <w:tc>
          <w:tcPr>
            <w:tcW w:w="2689"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Средства контроля результатов</w:t>
            </w:r>
          </w:p>
        </w:tc>
        <w:tc>
          <w:tcPr>
            <w:tcW w:w="6656"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Средствами контроля являются проверочные работы (промежуточные и итоговые). В работах приоритетными являются задания продуктивного характера, требующих от обучающегося применения знаний и умений, создания в ходе решения своего информационного продукта, вывода, оценки и т.п.</w:t>
            </w:r>
          </w:p>
        </w:tc>
      </w:tr>
      <w:tr w:rsidR="00263F87">
        <w:tc>
          <w:tcPr>
            <w:tcW w:w="2689"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Комплекс контрольно-измерительных материалов для диагностики результатов</w:t>
            </w:r>
          </w:p>
        </w:tc>
        <w:tc>
          <w:tcPr>
            <w:tcW w:w="6656"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При оценке предметных результатов используются: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«Технология оценивания образовательных достижений»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Формирующее оценивание</w:t>
            </w:r>
          </w:p>
        </w:tc>
      </w:tr>
      <w:tr w:rsidR="00263F87">
        <w:tc>
          <w:tcPr>
            <w:tcW w:w="2689"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Специалисты, привлекаемые к оценке результатов</w:t>
            </w:r>
          </w:p>
        </w:tc>
        <w:tc>
          <w:tcPr>
            <w:tcW w:w="6656"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педагог-предметник, заместитель директора по УВР, специалисты извне, обладающие необходимыми знаниями и квалификацией</w:t>
            </w:r>
          </w:p>
        </w:tc>
      </w:tr>
      <w:tr w:rsidR="00263F87">
        <w:tc>
          <w:tcPr>
            <w:tcW w:w="2689"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Фиксация результатов</w:t>
            </w:r>
          </w:p>
        </w:tc>
        <w:tc>
          <w:tcPr>
            <w:tcW w:w="6656"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Результат фиксируются: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в электронном журнале;</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sym w:font="Symbol" w:char="F0B7"/>
            </w:r>
            <w:r>
              <w:rPr>
                <w:rFonts w:ascii="Times New Roman" w:hAnsi="Times New Roman" w:cs="Times New Roman"/>
                <w:sz w:val="28"/>
                <w:szCs w:val="28"/>
              </w:rPr>
              <w:t xml:space="preserve"> в электронном дневнике;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в «</w:t>
            </w:r>
            <w:proofErr w:type="spellStart"/>
            <w:r>
              <w:rPr>
                <w:rFonts w:ascii="Times New Roman" w:hAnsi="Times New Roman" w:cs="Times New Roman"/>
                <w:sz w:val="28"/>
                <w:szCs w:val="28"/>
              </w:rPr>
              <w:t>Портфолио</w:t>
            </w:r>
            <w:proofErr w:type="spellEnd"/>
            <w:r>
              <w:rPr>
                <w:rFonts w:ascii="Times New Roman" w:hAnsi="Times New Roman" w:cs="Times New Roman"/>
                <w:sz w:val="28"/>
                <w:szCs w:val="28"/>
              </w:rPr>
              <w:t xml:space="preserve"> достижений».</w:t>
            </w:r>
          </w:p>
        </w:tc>
      </w:tr>
      <w:tr w:rsidR="00263F87">
        <w:tc>
          <w:tcPr>
            <w:tcW w:w="2689"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Использование результатов</w:t>
            </w:r>
          </w:p>
        </w:tc>
        <w:tc>
          <w:tcPr>
            <w:tcW w:w="6656"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Результаты оценки используются в целях:</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sym w:font="Symbol" w:char="F0B7"/>
            </w:r>
            <w:r>
              <w:rPr>
                <w:rFonts w:ascii="Times New Roman" w:hAnsi="Times New Roman" w:cs="Times New Roman"/>
                <w:sz w:val="28"/>
                <w:szCs w:val="28"/>
              </w:rPr>
              <w:t xml:space="preserve"> определения уровня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предметных результатов,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для обеспечения успешной реализации задач основного общего образования</w:t>
            </w:r>
          </w:p>
        </w:tc>
      </w:tr>
    </w:tbl>
    <w:p w:rsidR="00263F87" w:rsidRDefault="00263F87">
      <w:pPr>
        <w:ind w:firstLine="709"/>
        <w:jc w:val="both"/>
        <w:rPr>
          <w:rFonts w:ascii="Times New Roman" w:hAnsi="Times New Roman" w:cs="Times New Roman"/>
          <w:i/>
          <w:sz w:val="28"/>
          <w:szCs w:val="28"/>
        </w:rPr>
      </w:pPr>
    </w:p>
    <w:p w:rsidR="00263F87" w:rsidRDefault="00C51155">
      <w:pPr>
        <w:ind w:firstLine="709"/>
        <w:jc w:val="right"/>
        <w:rPr>
          <w:rFonts w:ascii="Times New Roman" w:hAnsi="Times New Roman" w:cs="Times New Roman"/>
          <w:sz w:val="28"/>
          <w:szCs w:val="28"/>
        </w:rPr>
      </w:pPr>
      <w:r>
        <w:rPr>
          <w:rFonts w:ascii="Times New Roman" w:hAnsi="Times New Roman" w:cs="Times New Roman"/>
          <w:sz w:val="28"/>
          <w:szCs w:val="28"/>
        </w:rPr>
        <w:t>Таблица 1.3.12</w:t>
      </w:r>
    </w:p>
    <w:p w:rsidR="00263F87" w:rsidRDefault="00C51155">
      <w:pPr>
        <w:ind w:firstLine="709"/>
        <w:jc w:val="center"/>
        <w:rPr>
          <w:rFonts w:ascii="Times New Roman" w:hAnsi="Times New Roman" w:cs="Times New Roman"/>
          <w:b/>
          <w:sz w:val="28"/>
          <w:szCs w:val="28"/>
        </w:rPr>
      </w:pPr>
      <w:r>
        <w:rPr>
          <w:rFonts w:ascii="Times New Roman" w:hAnsi="Times New Roman" w:cs="Times New Roman"/>
          <w:b/>
          <w:sz w:val="28"/>
          <w:szCs w:val="28"/>
        </w:rPr>
        <w:t>Перечень оценочных материалов для текущего контроля успеваемости по учебным предметам</w:t>
      </w:r>
    </w:p>
    <w:tbl>
      <w:tblPr>
        <w:tblStyle w:val="a3"/>
        <w:tblW w:w="0" w:type="auto"/>
        <w:jc w:val="center"/>
        <w:tblLook w:val="04A0"/>
      </w:tblPr>
      <w:tblGrid>
        <w:gridCol w:w="2266"/>
        <w:gridCol w:w="7365"/>
      </w:tblGrid>
      <w:tr w:rsidR="00263F87">
        <w:trPr>
          <w:jc w:val="center"/>
        </w:trPr>
        <w:tc>
          <w:tcPr>
            <w:tcW w:w="1980"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Предмет </w:t>
            </w:r>
          </w:p>
        </w:tc>
        <w:tc>
          <w:tcPr>
            <w:tcW w:w="7365"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Оценочные материалы</w:t>
            </w:r>
          </w:p>
        </w:tc>
      </w:tr>
      <w:tr w:rsidR="00263F87">
        <w:trPr>
          <w:jc w:val="center"/>
        </w:trPr>
        <w:tc>
          <w:tcPr>
            <w:tcW w:w="1980"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Русский язык</w:t>
            </w:r>
          </w:p>
        </w:tc>
        <w:tc>
          <w:tcPr>
            <w:tcW w:w="7365"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Контрольная работа, диктант с грамматическим заданием, словарный диктант, устный ответ, самостоятельная работа, стандартизированная контрольная работа в форме ОГЭ, тест, изложение, сочинение, комплексная работа, стандартизированная контрольная работа в формате ВПР, ОГЭ. </w:t>
            </w:r>
          </w:p>
        </w:tc>
      </w:tr>
      <w:tr w:rsidR="00263F87">
        <w:trPr>
          <w:jc w:val="center"/>
        </w:trPr>
        <w:tc>
          <w:tcPr>
            <w:tcW w:w="1980"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Литература</w:t>
            </w:r>
          </w:p>
        </w:tc>
        <w:tc>
          <w:tcPr>
            <w:tcW w:w="7365" w:type="dxa"/>
          </w:tcPr>
          <w:p w:rsidR="00263F87" w:rsidRDefault="00C51155">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Анализ текста, зачет, контрольные работы, проект, реферат, сочинение, терминологический диктант, проверка техники чтения</w:t>
            </w:r>
            <w:proofErr w:type="gramEnd"/>
          </w:p>
        </w:tc>
      </w:tr>
      <w:tr w:rsidR="00263F87">
        <w:trPr>
          <w:jc w:val="center"/>
        </w:trPr>
        <w:tc>
          <w:tcPr>
            <w:tcW w:w="1980"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Иностранный (английский)  язык</w:t>
            </w:r>
          </w:p>
        </w:tc>
        <w:tc>
          <w:tcPr>
            <w:tcW w:w="7365" w:type="dxa"/>
          </w:tcPr>
          <w:p w:rsidR="00263F87" w:rsidRDefault="00C51155">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Аудирование</w:t>
            </w:r>
            <w:proofErr w:type="spellEnd"/>
            <w:r>
              <w:rPr>
                <w:rFonts w:ascii="Times New Roman" w:hAnsi="Times New Roman" w:cs="Times New Roman"/>
                <w:sz w:val="28"/>
                <w:szCs w:val="28"/>
              </w:rPr>
              <w:t xml:space="preserve">, письмо, стандартизированная контрольная работа, тест, устный опрос, монологические и диалогические высказывания, различные виды чтения, комплексная работа, проверочная работа, пересказ, творческие задания (проекты), стандартизированная контрольная работа в формате ВПР, ОГЭ. </w:t>
            </w:r>
          </w:p>
        </w:tc>
      </w:tr>
      <w:tr w:rsidR="00263F87">
        <w:trPr>
          <w:jc w:val="center"/>
        </w:trPr>
        <w:tc>
          <w:tcPr>
            <w:tcW w:w="1980"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История</w:t>
            </w:r>
          </w:p>
        </w:tc>
        <w:tc>
          <w:tcPr>
            <w:tcW w:w="7365"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Контрольная работа, самостоятельная работа, проверочная работа, практическая работа по анализу текста, </w:t>
            </w:r>
            <w:proofErr w:type="spellStart"/>
            <w:r>
              <w:rPr>
                <w:rFonts w:ascii="Times New Roman" w:hAnsi="Times New Roman" w:cs="Times New Roman"/>
                <w:sz w:val="28"/>
                <w:szCs w:val="28"/>
              </w:rPr>
              <w:t>эссэ</w:t>
            </w:r>
            <w:proofErr w:type="spellEnd"/>
            <w:r>
              <w:rPr>
                <w:rFonts w:ascii="Times New Roman" w:hAnsi="Times New Roman" w:cs="Times New Roman"/>
                <w:sz w:val="28"/>
                <w:szCs w:val="28"/>
              </w:rPr>
              <w:t>, зачёт, составление схем, таблиц, тест, стандартизированная контрольная работа в формате ВПР, ОГЭ; исторический, хронологический диктант, работа с контурной картой.</w:t>
            </w:r>
          </w:p>
        </w:tc>
      </w:tr>
      <w:tr w:rsidR="00263F87">
        <w:trPr>
          <w:jc w:val="center"/>
        </w:trPr>
        <w:tc>
          <w:tcPr>
            <w:tcW w:w="1980"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География</w:t>
            </w:r>
          </w:p>
        </w:tc>
        <w:tc>
          <w:tcPr>
            <w:tcW w:w="7365"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Контрольная работа, практическая работа, географический диктант, тест, составление и заполнение схем и таблиц, работа с текстом, работа с контурной картой, защита проекта, устный ответ, стандартизированная контрольная работа в формате ВПР, ОГЭ</w:t>
            </w:r>
          </w:p>
        </w:tc>
      </w:tr>
      <w:tr w:rsidR="00263F87">
        <w:trPr>
          <w:jc w:val="center"/>
        </w:trPr>
        <w:tc>
          <w:tcPr>
            <w:tcW w:w="1980"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Обществознание</w:t>
            </w:r>
          </w:p>
        </w:tc>
        <w:tc>
          <w:tcPr>
            <w:tcW w:w="7365" w:type="dxa"/>
          </w:tcPr>
          <w:p w:rsidR="00263F87" w:rsidRDefault="00C51155">
            <w:pPr>
              <w:tabs>
                <w:tab w:val="left" w:pos="213"/>
              </w:tabs>
              <w:spacing w:after="0" w:line="240" w:lineRule="auto"/>
              <w:jc w:val="both"/>
              <w:rPr>
                <w:rFonts w:ascii="Times New Roman" w:hAnsi="Times New Roman" w:cs="Times New Roman"/>
                <w:color w:val="FF0000"/>
                <w:sz w:val="28"/>
                <w:szCs w:val="28"/>
              </w:rPr>
            </w:pPr>
            <w:r>
              <w:rPr>
                <w:rFonts w:ascii="Times New Roman" w:hAnsi="Times New Roman" w:cs="Times New Roman"/>
                <w:sz w:val="28"/>
                <w:szCs w:val="28"/>
              </w:rPr>
              <w:t>Контрольная работа, практическая работа по анализу текста, тест, самостоятельная работа, проверочная работа, составление схем, таблиц, стандартизированная контрольная работа в формате ВПР, ОГЭ, составление развернутого плана ответа, характеристика текста и его отдельных составляющих</w:t>
            </w:r>
          </w:p>
        </w:tc>
      </w:tr>
      <w:tr w:rsidR="00263F87">
        <w:trPr>
          <w:jc w:val="center"/>
        </w:trPr>
        <w:tc>
          <w:tcPr>
            <w:tcW w:w="1980"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Математика. Алгебра. Геометрия. Вероятность и </w:t>
            </w:r>
            <w:r>
              <w:rPr>
                <w:rFonts w:ascii="Times New Roman" w:hAnsi="Times New Roman" w:cs="Times New Roman"/>
                <w:sz w:val="28"/>
                <w:szCs w:val="28"/>
              </w:rPr>
              <w:lastRenderedPageBreak/>
              <w:t>статистика</w:t>
            </w:r>
          </w:p>
        </w:tc>
        <w:tc>
          <w:tcPr>
            <w:tcW w:w="7365"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Контрольная работа, самостоятельная работа, проверочная работа, математический диктант, тест, зачёт, стандартизированная контрольная работа в формате ВПР, ОГЭ</w:t>
            </w:r>
          </w:p>
        </w:tc>
      </w:tr>
      <w:tr w:rsidR="00263F87">
        <w:trPr>
          <w:jc w:val="center"/>
        </w:trPr>
        <w:tc>
          <w:tcPr>
            <w:tcW w:w="1980"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Информатика</w:t>
            </w:r>
          </w:p>
        </w:tc>
        <w:tc>
          <w:tcPr>
            <w:tcW w:w="7365"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Зачет, контрольная работа, практическая работа (работа за компьютером), проверочная работа, самостоятельная работа, тест, устный ответ, стандартизированная контрольная работа в формате ВПР, ОГЭ</w:t>
            </w:r>
          </w:p>
        </w:tc>
      </w:tr>
      <w:tr w:rsidR="00263F87">
        <w:trPr>
          <w:jc w:val="center"/>
        </w:trPr>
        <w:tc>
          <w:tcPr>
            <w:tcW w:w="1980"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Биология</w:t>
            </w:r>
          </w:p>
        </w:tc>
        <w:tc>
          <w:tcPr>
            <w:tcW w:w="7365"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Контрольная работа, биологический диктант, лабораторная работа, практическая работа, самостоятельная работа, тест, зачёт, устный ответ, стандартизированная контрольная работа в формате ВПР, ОГЭ</w:t>
            </w:r>
          </w:p>
        </w:tc>
      </w:tr>
      <w:tr w:rsidR="00263F87">
        <w:trPr>
          <w:jc w:val="center"/>
        </w:trPr>
        <w:tc>
          <w:tcPr>
            <w:tcW w:w="1980"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Химия</w:t>
            </w:r>
          </w:p>
        </w:tc>
        <w:tc>
          <w:tcPr>
            <w:tcW w:w="7365"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Контрольная работа, практическая работа, химический диктант, лист оценки устного ответа, самостоятельная работа, проверочная работа, тест, зачёт, стандартизированная контрольная работа в формате ВПР, ОГЭ</w:t>
            </w:r>
          </w:p>
        </w:tc>
      </w:tr>
      <w:tr w:rsidR="00263F87">
        <w:trPr>
          <w:jc w:val="center"/>
        </w:trPr>
        <w:tc>
          <w:tcPr>
            <w:tcW w:w="1980"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Физика</w:t>
            </w:r>
          </w:p>
        </w:tc>
        <w:tc>
          <w:tcPr>
            <w:tcW w:w="7365"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Контрольная работа, лабораторная работа, физический диктант, лист оценки устного ответа, наблюдение (демонстрация), самостоятельная работа, тест, зачёт, стандартизированная контрольная работа в формате ВПР, ОГЭ</w:t>
            </w:r>
          </w:p>
        </w:tc>
      </w:tr>
      <w:tr w:rsidR="00263F87">
        <w:trPr>
          <w:jc w:val="center"/>
        </w:trPr>
        <w:tc>
          <w:tcPr>
            <w:tcW w:w="1980"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Основы духовно-нравственной культуры народов России</w:t>
            </w:r>
          </w:p>
        </w:tc>
        <w:tc>
          <w:tcPr>
            <w:tcW w:w="7365"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Тест, творческая работа, проект</w:t>
            </w:r>
          </w:p>
        </w:tc>
      </w:tr>
      <w:tr w:rsidR="00263F87">
        <w:trPr>
          <w:jc w:val="center"/>
        </w:trPr>
        <w:tc>
          <w:tcPr>
            <w:tcW w:w="1980"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Изобразительное искусство</w:t>
            </w:r>
          </w:p>
        </w:tc>
        <w:tc>
          <w:tcPr>
            <w:tcW w:w="7365"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Тест, творческая работа, конкурс рисунка, проект, викторина.</w:t>
            </w:r>
          </w:p>
          <w:p w:rsidR="00263F87" w:rsidRDefault="00263F87">
            <w:pPr>
              <w:spacing w:after="0" w:line="240" w:lineRule="auto"/>
              <w:jc w:val="both"/>
              <w:rPr>
                <w:rFonts w:ascii="Times New Roman" w:hAnsi="Times New Roman" w:cs="Times New Roman"/>
                <w:sz w:val="28"/>
                <w:szCs w:val="28"/>
              </w:rPr>
            </w:pPr>
          </w:p>
        </w:tc>
      </w:tr>
      <w:tr w:rsidR="00263F87">
        <w:trPr>
          <w:jc w:val="center"/>
        </w:trPr>
        <w:tc>
          <w:tcPr>
            <w:tcW w:w="1980"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Музыка</w:t>
            </w:r>
          </w:p>
        </w:tc>
        <w:tc>
          <w:tcPr>
            <w:tcW w:w="7365"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Анализ музыкальных произведений; музыкальная викторина, контрольная работа, тест.</w:t>
            </w:r>
          </w:p>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color w:val="FF0000"/>
                <w:sz w:val="28"/>
                <w:szCs w:val="28"/>
              </w:rPr>
              <w:t xml:space="preserve"> </w:t>
            </w:r>
          </w:p>
        </w:tc>
      </w:tr>
      <w:tr w:rsidR="00263F87">
        <w:trPr>
          <w:jc w:val="center"/>
        </w:trPr>
        <w:tc>
          <w:tcPr>
            <w:tcW w:w="1980"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Труд (Технология)</w:t>
            </w:r>
          </w:p>
        </w:tc>
        <w:tc>
          <w:tcPr>
            <w:tcW w:w="7365" w:type="dxa"/>
          </w:tcPr>
          <w:p w:rsidR="00263F87" w:rsidRDefault="00C511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Тест, проект, самостоятельная работа, контрольная работа, устный ответ</w:t>
            </w:r>
          </w:p>
        </w:tc>
      </w:tr>
      <w:tr w:rsidR="00263F87">
        <w:trPr>
          <w:jc w:val="center"/>
        </w:trPr>
        <w:tc>
          <w:tcPr>
            <w:tcW w:w="1980"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Физическая культура</w:t>
            </w:r>
          </w:p>
        </w:tc>
        <w:tc>
          <w:tcPr>
            <w:tcW w:w="7365" w:type="dxa"/>
          </w:tcPr>
          <w:p w:rsidR="00263F87" w:rsidRDefault="00C51155">
            <w:pPr>
              <w:spacing w:after="0" w:line="240" w:lineRule="auto"/>
              <w:jc w:val="both"/>
              <w:rPr>
                <w:rFonts w:ascii="Times New Roman" w:hAnsi="Times New Roman" w:cs="Times New Roman"/>
                <w:color w:val="FF0000"/>
                <w:sz w:val="28"/>
                <w:szCs w:val="28"/>
              </w:rPr>
            </w:pPr>
            <w:r>
              <w:rPr>
                <w:rFonts w:ascii="Times New Roman" w:hAnsi="Times New Roman" w:cs="Times New Roman"/>
                <w:sz w:val="28"/>
                <w:szCs w:val="28"/>
              </w:rPr>
              <w:t>Контрольная работа, практическая работа, тестовые упражнения, выполнение физических упражнений; выполнение нормативов по физической культуре.</w:t>
            </w:r>
          </w:p>
        </w:tc>
      </w:tr>
      <w:tr w:rsidR="00263F87">
        <w:trPr>
          <w:jc w:val="center"/>
        </w:trPr>
        <w:tc>
          <w:tcPr>
            <w:tcW w:w="1980"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Основы безопасности и защита Родины (ОБЗР)</w:t>
            </w:r>
          </w:p>
        </w:tc>
        <w:tc>
          <w:tcPr>
            <w:tcW w:w="7365" w:type="dxa"/>
          </w:tcPr>
          <w:p w:rsidR="00263F87" w:rsidRDefault="00C51155">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Тест, самостоятельная работа, проверочная работа, контрольная работа; контрольные, практические, ситуационные задачи.</w:t>
            </w:r>
            <w:proofErr w:type="gramEnd"/>
          </w:p>
        </w:tc>
      </w:tr>
    </w:tbl>
    <w:p w:rsidR="00263F87" w:rsidRDefault="00263F87">
      <w:pPr>
        <w:ind w:firstLine="709"/>
        <w:jc w:val="center"/>
        <w:rPr>
          <w:rFonts w:ascii="Times New Roman" w:hAnsi="Times New Roman" w:cs="Times New Roman"/>
          <w:b/>
          <w:sz w:val="28"/>
          <w:szCs w:val="28"/>
        </w:rPr>
      </w:pP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Система оценки предметных результатов освоения учебных программ с учётом уровневого подхода, принятого в Стандарте, предполагает </w:t>
      </w:r>
      <w:r>
        <w:rPr>
          <w:rFonts w:ascii="Times New Roman" w:hAnsi="Times New Roman" w:cs="Times New Roman"/>
          <w:b/>
          <w:sz w:val="28"/>
          <w:szCs w:val="28"/>
        </w:rPr>
        <w:t xml:space="preserve">выделение базового уровня достижений </w:t>
      </w:r>
      <w:r>
        <w:rPr>
          <w:rFonts w:ascii="Times New Roman" w:hAnsi="Times New Roman" w:cs="Times New Roman"/>
          <w:sz w:val="28"/>
          <w:szCs w:val="28"/>
        </w:rPr>
        <w:t xml:space="preserve">как точки отсчёта при построении всей системы оценки и организации индивидуальной работы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обучающимися.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Реальные достижения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могут соответствовать базовому уровню, а могут отличаться от него как в сторону превышения, так и в сторону </w:t>
      </w:r>
      <w:proofErr w:type="spellStart"/>
      <w:r>
        <w:rPr>
          <w:rFonts w:ascii="Times New Roman" w:hAnsi="Times New Roman" w:cs="Times New Roman"/>
          <w:sz w:val="28"/>
          <w:szCs w:val="28"/>
        </w:rPr>
        <w:t>недостижения</w:t>
      </w:r>
      <w:proofErr w:type="spellEnd"/>
      <w:r>
        <w:rPr>
          <w:rFonts w:ascii="Times New Roman" w:hAnsi="Times New Roman" w:cs="Times New Roman"/>
          <w:sz w:val="28"/>
          <w:szCs w:val="28"/>
        </w:rPr>
        <w:t xml:space="preserve">. Для описания достижений обучающихся установлены пять уровней.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Базовый уровень достижений</w:t>
      </w:r>
      <w:r>
        <w:rPr>
          <w:rFonts w:ascii="Times New Roman" w:hAnsi="Times New Roman" w:cs="Times New Roman"/>
          <w:sz w:val="28"/>
          <w:szCs w:val="28"/>
        </w:rPr>
        <w:t xml:space="preserve"> — уровень, который демонстрирует освоение учебных действий с опорной системой знаний в рамках диапазона (круга) выделенных задач. Овладение базовым уровнем является достаточным для продолжения обучения на следующей ступени образования. Достижению базового уровня соответствует отметка «удовлетворительно» (или отметка «3», отметка «зачтено»).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Превышение базового уровня свидетельствует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Целесообразно выделить следующие два уровня, </w:t>
      </w:r>
      <w:r>
        <w:rPr>
          <w:rFonts w:ascii="Times New Roman" w:hAnsi="Times New Roman" w:cs="Times New Roman"/>
          <w:b/>
          <w:sz w:val="28"/>
          <w:szCs w:val="28"/>
        </w:rPr>
        <w:t xml:space="preserve">превышающие </w:t>
      </w:r>
      <w:proofErr w:type="gramStart"/>
      <w:r>
        <w:rPr>
          <w:rFonts w:ascii="Times New Roman" w:hAnsi="Times New Roman" w:cs="Times New Roman"/>
          <w:b/>
          <w:sz w:val="28"/>
          <w:szCs w:val="28"/>
        </w:rPr>
        <w:t>базовый</w:t>
      </w:r>
      <w:proofErr w:type="gramEnd"/>
      <w:r>
        <w:rPr>
          <w:rFonts w:ascii="Times New Roman" w:hAnsi="Times New Roman" w:cs="Times New Roman"/>
          <w:sz w:val="28"/>
          <w:szCs w:val="28"/>
        </w:rPr>
        <w:t xml:space="preserve">: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повышенный уровень достижения планируемых результатов, оценка «хорошо» (отметка «4»);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высокий уровень достижения планируемых результатов, оценка «отлично» (отметка «5»).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Повышенный и высокий уровни достижения отличаются по полноте освоения планируемых результатов, уровню овладения учебными действиями и </w:t>
      </w:r>
      <w:proofErr w:type="spellStart"/>
      <w:r>
        <w:rPr>
          <w:rFonts w:ascii="Times New Roman" w:hAnsi="Times New Roman" w:cs="Times New Roman"/>
          <w:sz w:val="28"/>
          <w:szCs w:val="28"/>
        </w:rPr>
        <w:t>сформированностью</w:t>
      </w:r>
      <w:proofErr w:type="spellEnd"/>
      <w:r>
        <w:rPr>
          <w:rFonts w:ascii="Times New Roman" w:hAnsi="Times New Roman" w:cs="Times New Roman"/>
          <w:sz w:val="28"/>
          <w:szCs w:val="28"/>
        </w:rPr>
        <w:t xml:space="preserve"> интересов к данной предметной области.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Индивидуальные траектории обучения обучающихся, демонстрирующих повышенный и высокий уровни достижений формируются с учётом интересов этих обучающихся и их планов на будущее. </w:t>
      </w:r>
    </w:p>
    <w:p w:rsidR="00263F87" w:rsidRDefault="00C5115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При наличии устойчивых интересов к учебному предмету и основательной подготовки по нему такие обучающиеся могут быть вовлечены в проектно-исследовательскую деятельность по предмету. </w:t>
      </w:r>
      <w:proofErr w:type="gramEnd"/>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описания подготовки обучающихся, уровень достижений которых ниже базового выделены два уровня: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пониженный уровень достижений, оценка «неудовлетворительно» (отметка «2»);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низкий уровень достижений, оценка «плохо» (отметка «1»).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Пониженный и низкий уровни достижений базового уровня фиксируется в зависимости от объёма и уровня освоенного и неосвоенного содержания предмета.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Пониженный уровень достижений свидетельствует об отсутствии систематической базовой подготовки, о том, что </w:t>
      </w:r>
      <w:proofErr w:type="gramStart"/>
      <w:r>
        <w:rPr>
          <w:rFonts w:ascii="Times New Roman" w:hAnsi="Times New Roman" w:cs="Times New Roman"/>
          <w:sz w:val="28"/>
          <w:szCs w:val="28"/>
        </w:rPr>
        <w:t>обучающимся</w:t>
      </w:r>
      <w:proofErr w:type="gramEnd"/>
      <w:r>
        <w:rPr>
          <w:rFonts w:ascii="Times New Roman" w:hAnsi="Times New Roman" w:cs="Times New Roman"/>
          <w:sz w:val="28"/>
          <w:szCs w:val="28"/>
        </w:rPr>
        <w:t xml:space="preserve"> не освоено даже и половины планируемых результатов, которые осваивает большинство обучающихся, о том, что имеются значительные пробелы в знаниях, дальнейшее обучение затруднено.</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Низкий уровень</w:t>
      </w:r>
      <w:r>
        <w:rPr>
          <w:rFonts w:ascii="Times New Roman" w:hAnsi="Times New Roman" w:cs="Times New Roman"/>
          <w:sz w:val="28"/>
          <w:szCs w:val="28"/>
        </w:rPr>
        <w:t xml:space="preserve"> освоения планируемых результатов свидетельствует о наличии только отдельных фрагментарных знаний по предмету, дальнейшее обучение практически невозможно. </w:t>
      </w:r>
      <w:proofErr w:type="gramStart"/>
      <w:r>
        <w:rPr>
          <w:rFonts w:ascii="Times New Roman" w:hAnsi="Times New Roman" w:cs="Times New Roman"/>
          <w:sz w:val="28"/>
          <w:szCs w:val="28"/>
        </w:rPr>
        <w:t xml:space="preserve">Обучающимся, которые демонстрируют низкий уровень достижений, требуется специальная помощь не только по учебному предмету, но и по формированию мотивации к обучению, развитию интереса к изучаемой предметной области, пониманию значимости предмета для жизни и др. Для формирования норм оценки (в соответствии с выделенными уровнями) </w:t>
      </w:r>
      <w:r>
        <w:rPr>
          <w:rFonts w:ascii="Times New Roman" w:hAnsi="Times New Roman" w:cs="Times New Roman"/>
          <w:sz w:val="28"/>
          <w:szCs w:val="28"/>
        </w:rPr>
        <w:lastRenderedPageBreak/>
        <w:t>необходимо описать достижения базового уровня (в терминах знаний и умений, которые необходимо продемонстрировать), за которые обучающийся обоснованно</w:t>
      </w:r>
      <w:proofErr w:type="gramEnd"/>
      <w:r>
        <w:rPr>
          <w:rFonts w:ascii="Times New Roman" w:hAnsi="Times New Roman" w:cs="Times New Roman"/>
          <w:sz w:val="28"/>
          <w:szCs w:val="28"/>
        </w:rPr>
        <w:t xml:space="preserve"> получает оценку «удовлетворительно».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Для оценки динамики формирования предметных результатов</w:t>
      </w:r>
      <w:r>
        <w:rPr>
          <w:rFonts w:ascii="Times New Roman" w:hAnsi="Times New Roman" w:cs="Times New Roman"/>
          <w:sz w:val="28"/>
          <w:szCs w:val="28"/>
        </w:rPr>
        <w:t xml:space="preserve"> в системе </w:t>
      </w:r>
      <w:proofErr w:type="spellStart"/>
      <w:r>
        <w:rPr>
          <w:rFonts w:ascii="Times New Roman" w:hAnsi="Times New Roman" w:cs="Times New Roman"/>
          <w:sz w:val="28"/>
          <w:szCs w:val="28"/>
        </w:rPr>
        <w:t>внутришкольного</w:t>
      </w:r>
      <w:proofErr w:type="spellEnd"/>
      <w:r>
        <w:rPr>
          <w:rFonts w:ascii="Times New Roman" w:hAnsi="Times New Roman" w:cs="Times New Roman"/>
          <w:sz w:val="28"/>
          <w:szCs w:val="28"/>
        </w:rPr>
        <w:t xml:space="preserve"> мониторинга образовательных достижений целесообразно фиксировать и анализировать данные о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умений и навыков, способствующих освоению систематических знаний, в том числе: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первичному ознакомлению, отработке и осознанию теоретических моделей и понятий (общенаучных и базовых для данной области знания), стандартных алгоритмов и процедур;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выявлению и осознанию сущности и особенностей изучаемых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созданию и использованию моделей изучаемых объектов и процессов, схем;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выявлению и анализу существенных и устойчивых связей и отношений между объектами и процессами.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этом обязательными составляющими системы накопленной оценки являются материалы: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стартовой диагностики;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тематических и итоговых проверочных работ по всем учебным предметам;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-творческих работ, включая учебные исследования и учебные проекты.</w:t>
      </w:r>
    </w:p>
    <w:p w:rsidR="00263F87" w:rsidRDefault="00263F87">
      <w:pPr>
        <w:spacing w:after="0" w:line="240" w:lineRule="auto"/>
        <w:ind w:firstLine="709"/>
        <w:jc w:val="both"/>
        <w:rPr>
          <w:rFonts w:ascii="Times New Roman" w:hAnsi="Times New Roman" w:cs="Times New Roman"/>
          <w:sz w:val="28"/>
          <w:szCs w:val="28"/>
        </w:rPr>
      </w:pPr>
    </w:p>
    <w:p w:rsidR="00263F87" w:rsidRDefault="00C51155">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3.1.13</w:t>
      </w:r>
    </w:p>
    <w:p w:rsidR="00263F87" w:rsidRDefault="00263F87">
      <w:pPr>
        <w:spacing w:after="0" w:line="240" w:lineRule="auto"/>
        <w:ind w:firstLine="709"/>
        <w:jc w:val="right"/>
        <w:rPr>
          <w:rFonts w:ascii="Times New Roman" w:hAnsi="Times New Roman" w:cs="Times New Roman"/>
          <w:sz w:val="28"/>
          <w:szCs w:val="28"/>
        </w:rPr>
      </w:pPr>
    </w:p>
    <w:p w:rsidR="00263F87" w:rsidRDefault="00C51155">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Виды и формы контрольно-оценочной деятельности</w:t>
      </w:r>
    </w:p>
    <w:p w:rsidR="00263F87" w:rsidRDefault="00263F87">
      <w:pPr>
        <w:spacing w:after="0" w:line="240" w:lineRule="auto"/>
        <w:ind w:firstLine="709"/>
        <w:jc w:val="center"/>
        <w:rPr>
          <w:rFonts w:ascii="Times New Roman" w:hAnsi="Times New Roman" w:cs="Times New Roman"/>
          <w:b/>
          <w:sz w:val="28"/>
          <w:szCs w:val="28"/>
        </w:rPr>
      </w:pPr>
    </w:p>
    <w:tbl>
      <w:tblPr>
        <w:tblStyle w:val="a3"/>
        <w:tblW w:w="0" w:type="auto"/>
        <w:jc w:val="center"/>
        <w:tblLook w:val="04A0"/>
      </w:tblPr>
      <w:tblGrid>
        <w:gridCol w:w="2304"/>
        <w:gridCol w:w="2509"/>
        <w:gridCol w:w="2693"/>
        <w:gridCol w:w="2829"/>
      </w:tblGrid>
      <w:tr w:rsidR="00263F87">
        <w:trPr>
          <w:jc w:val="center"/>
        </w:trPr>
        <w:tc>
          <w:tcPr>
            <w:tcW w:w="2127"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Вид контрольно-оценочной деятельности</w:t>
            </w:r>
          </w:p>
        </w:tc>
        <w:tc>
          <w:tcPr>
            <w:tcW w:w="2127"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Время проведения</w:t>
            </w:r>
          </w:p>
        </w:tc>
        <w:tc>
          <w:tcPr>
            <w:tcW w:w="2693"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Содержание</w:t>
            </w:r>
          </w:p>
        </w:tc>
        <w:tc>
          <w:tcPr>
            <w:tcW w:w="2829"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Форма представления результата</w:t>
            </w:r>
          </w:p>
        </w:tc>
      </w:tr>
      <w:tr w:rsidR="00263F87">
        <w:trPr>
          <w:jc w:val="center"/>
        </w:trPr>
        <w:tc>
          <w:tcPr>
            <w:tcW w:w="2127"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Стартовая работа</w:t>
            </w:r>
          </w:p>
        </w:tc>
        <w:tc>
          <w:tcPr>
            <w:tcW w:w="2127"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Начало сентября</w:t>
            </w:r>
          </w:p>
        </w:tc>
        <w:tc>
          <w:tcPr>
            <w:tcW w:w="2693" w:type="dxa"/>
          </w:tcPr>
          <w:p w:rsidR="00263F87" w:rsidRDefault="00C51155">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Определяет актуальный уровень знаний, необходимый для продолжения обучения, а также намечает "зону ближайшего развития" и предметных знаний, организует коррекционную работу в зоне актуальных знаний.</w:t>
            </w:r>
          </w:p>
        </w:tc>
        <w:tc>
          <w:tcPr>
            <w:tcW w:w="2829" w:type="dxa"/>
          </w:tcPr>
          <w:p w:rsidR="00263F87" w:rsidRDefault="00C51155">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Фиксируется учителем в электронном журнале. Фиксируются в электронном дневнике учащегося отдельно задания актуального уровня и уровня ближайшего развития в пятибалльной шкале оценивания. Результаты работы не влияют на </w:t>
            </w:r>
            <w:r>
              <w:rPr>
                <w:rFonts w:ascii="Times New Roman" w:hAnsi="Times New Roman" w:cs="Times New Roman"/>
                <w:sz w:val="28"/>
                <w:szCs w:val="28"/>
              </w:rPr>
              <w:lastRenderedPageBreak/>
              <w:t>дальнейшую итоговую оценку школьника</w:t>
            </w:r>
          </w:p>
        </w:tc>
      </w:tr>
      <w:tr w:rsidR="00263F87">
        <w:trPr>
          <w:jc w:val="center"/>
        </w:trPr>
        <w:tc>
          <w:tcPr>
            <w:tcW w:w="2127"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lastRenderedPageBreak/>
              <w:t>Диагностическая работа</w:t>
            </w:r>
          </w:p>
        </w:tc>
        <w:tc>
          <w:tcPr>
            <w:tcW w:w="2127" w:type="dxa"/>
          </w:tcPr>
          <w:p w:rsidR="00263F87" w:rsidRDefault="00C51155">
            <w:pPr>
              <w:spacing w:after="0" w:line="240" w:lineRule="auto"/>
              <w:rPr>
                <w:rFonts w:ascii="Times New Roman" w:hAnsi="Times New Roman" w:cs="Times New Roman"/>
                <w:b/>
                <w:sz w:val="28"/>
                <w:szCs w:val="28"/>
              </w:rPr>
            </w:pPr>
            <w:r>
              <w:rPr>
                <w:rFonts w:ascii="Times New Roman" w:hAnsi="Times New Roman" w:cs="Times New Roman"/>
                <w:sz w:val="28"/>
                <w:szCs w:val="28"/>
              </w:rPr>
              <w:t>Проводится на входе и выходе темы при освоении способов действия/средств в учебном предмете. Количество работ зависит от количества учебных задач</w:t>
            </w:r>
          </w:p>
        </w:tc>
        <w:tc>
          <w:tcPr>
            <w:tcW w:w="2693" w:type="dxa"/>
          </w:tcPr>
          <w:p w:rsidR="00263F87" w:rsidRDefault="00C51155">
            <w:pPr>
              <w:spacing w:after="0" w:line="240" w:lineRule="auto"/>
              <w:rPr>
                <w:rFonts w:ascii="Times New Roman" w:hAnsi="Times New Roman" w:cs="Times New Roman"/>
                <w:b/>
                <w:sz w:val="28"/>
                <w:szCs w:val="28"/>
              </w:rPr>
            </w:pPr>
            <w:proofErr w:type="gramStart"/>
            <w:r>
              <w:rPr>
                <w:rFonts w:ascii="Times New Roman" w:hAnsi="Times New Roman" w:cs="Times New Roman"/>
                <w:sz w:val="28"/>
                <w:szCs w:val="28"/>
              </w:rPr>
              <w:t>Направлена</w:t>
            </w:r>
            <w:proofErr w:type="gramEnd"/>
            <w:r>
              <w:rPr>
                <w:rFonts w:ascii="Times New Roman" w:hAnsi="Times New Roman" w:cs="Times New Roman"/>
                <w:sz w:val="28"/>
                <w:szCs w:val="28"/>
              </w:rPr>
              <w:t xml:space="preserve"> на проверку пооперационного состава действия, которым необходимо овладеть учащимся в рамках решения учебной задачи</w:t>
            </w:r>
          </w:p>
        </w:tc>
        <w:tc>
          <w:tcPr>
            <w:tcW w:w="2829"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Результаты фиксируются отдельно по каждой отдельной операции (0-1 балл) и также не влияют на дальнейшую итоговую оценку школьника. </w:t>
            </w:r>
          </w:p>
          <w:p w:rsidR="00263F87" w:rsidRDefault="00C51155">
            <w:pPr>
              <w:spacing w:after="0" w:line="240" w:lineRule="auto"/>
              <w:rPr>
                <w:rFonts w:ascii="Times New Roman" w:hAnsi="Times New Roman" w:cs="Times New Roman"/>
                <w:b/>
                <w:sz w:val="28"/>
                <w:szCs w:val="28"/>
              </w:rPr>
            </w:pPr>
            <w:r>
              <w:rPr>
                <w:rFonts w:ascii="Times New Roman" w:hAnsi="Times New Roman" w:cs="Times New Roman"/>
                <w:sz w:val="28"/>
                <w:szCs w:val="28"/>
              </w:rPr>
              <w:t>Оценка, зачет и т.д.</w:t>
            </w:r>
          </w:p>
        </w:tc>
      </w:tr>
      <w:tr w:rsidR="00263F87">
        <w:trPr>
          <w:jc w:val="center"/>
        </w:trPr>
        <w:tc>
          <w:tcPr>
            <w:tcW w:w="2127"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Самостоятельная работа</w:t>
            </w:r>
          </w:p>
        </w:tc>
        <w:tc>
          <w:tcPr>
            <w:tcW w:w="2127"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Проводится при изучении и/или на выходе темы</w:t>
            </w:r>
          </w:p>
        </w:tc>
        <w:tc>
          <w:tcPr>
            <w:tcW w:w="2693" w:type="dxa"/>
          </w:tcPr>
          <w:p w:rsidR="00263F87" w:rsidRDefault="00C51155">
            <w:pPr>
              <w:spacing w:after="0" w:line="240" w:lineRule="auto"/>
              <w:rPr>
                <w:rFonts w:ascii="Times New Roman" w:hAnsi="Times New Roman" w:cs="Times New Roman"/>
                <w:b/>
                <w:sz w:val="28"/>
                <w:szCs w:val="28"/>
              </w:rPr>
            </w:pPr>
            <w:proofErr w:type="gramStart"/>
            <w:r>
              <w:rPr>
                <w:rFonts w:ascii="Times New Roman" w:hAnsi="Times New Roman" w:cs="Times New Roman"/>
                <w:sz w:val="28"/>
                <w:szCs w:val="28"/>
              </w:rPr>
              <w:t>Направлена</w:t>
            </w:r>
            <w:proofErr w:type="gramEnd"/>
            <w:r>
              <w:rPr>
                <w:rFonts w:ascii="Times New Roman" w:hAnsi="Times New Roman" w:cs="Times New Roman"/>
                <w:sz w:val="28"/>
                <w:szCs w:val="28"/>
              </w:rPr>
              <w:t>, с одной стороны, на возможную коррекцию результатов предыдущей темы обучения, с другой стороны, на параллельную отработку и углубление текущей изучаемой учебной темы. Задания составляются на двух уровнях: 1 (</w:t>
            </w:r>
            <w:proofErr w:type="gramStart"/>
            <w:r>
              <w:rPr>
                <w:rFonts w:ascii="Times New Roman" w:hAnsi="Times New Roman" w:cs="Times New Roman"/>
                <w:sz w:val="28"/>
                <w:szCs w:val="28"/>
              </w:rPr>
              <w:t>базовый</w:t>
            </w:r>
            <w:proofErr w:type="gramEnd"/>
            <w:r>
              <w:rPr>
                <w:rFonts w:ascii="Times New Roman" w:hAnsi="Times New Roman" w:cs="Times New Roman"/>
                <w:sz w:val="28"/>
                <w:szCs w:val="28"/>
              </w:rPr>
              <w:t>) и 2 (расширенный) по основным предметным содержательным линиям</w:t>
            </w:r>
          </w:p>
        </w:tc>
        <w:tc>
          <w:tcPr>
            <w:tcW w:w="2829" w:type="dxa"/>
          </w:tcPr>
          <w:p w:rsidR="00263F87" w:rsidRDefault="00C51155">
            <w:pPr>
              <w:spacing w:after="0" w:line="240" w:lineRule="auto"/>
              <w:rPr>
                <w:rFonts w:ascii="Times New Roman" w:hAnsi="Times New Roman" w:cs="Times New Roman"/>
                <w:b/>
                <w:sz w:val="28"/>
                <w:szCs w:val="28"/>
              </w:rPr>
            </w:pPr>
            <w:r>
              <w:rPr>
                <w:rFonts w:ascii="Times New Roman" w:hAnsi="Times New Roman" w:cs="Times New Roman"/>
                <w:sz w:val="28"/>
                <w:szCs w:val="28"/>
              </w:rPr>
              <w:t>Учитель проверяет и оценивает только те задания, которые решил ученик и предъявил на оценку. Оценивание происходит по пятибалльной шкале отдельно по каждому уровню. В некоторых случаях обучающийся сам оценивает все задания, которые он выполнил, проводит рефлексивную оценку своей работы.</w:t>
            </w:r>
          </w:p>
        </w:tc>
      </w:tr>
      <w:tr w:rsidR="00263F87">
        <w:trPr>
          <w:jc w:val="center"/>
        </w:trPr>
        <w:tc>
          <w:tcPr>
            <w:tcW w:w="2127"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Проверочная работа</w:t>
            </w:r>
          </w:p>
        </w:tc>
        <w:tc>
          <w:tcPr>
            <w:tcW w:w="2127"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Проводится после решения учебной задачи внутри изучения темы</w:t>
            </w:r>
          </w:p>
        </w:tc>
        <w:tc>
          <w:tcPr>
            <w:tcW w:w="2693" w:type="dxa"/>
          </w:tcPr>
          <w:p w:rsidR="00263F87" w:rsidRDefault="00C51155">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Проверяется уровень освоения учащимися предметных культурных способов/ средств действия. Уровни: 1 формальный; 2 предметный; 3функциональный. Представляет собой </w:t>
            </w:r>
            <w:r>
              <w:rPr>
                <w:rFonts w:ascii="Times New Roman" w:hAnsi="Times New Roman" w:cs="Times New Roman"/>
                <w:sz w:val="28"/>
                <w:szCs w:val="28"/>
              </w:rPr>
              <w:lastRenderedPageBreak/>
              <w:t>задачу, состоящую из трех заданий, соответствующих трем уровням. Предъявляет результаты (достижения) учителю и служит механизмом управления и коррекции при изучении текущей темы.</w:t>
            </w:r>
          </w:p>
        </w:tc>
        <w:tc>
          <w:tcPr>
            <w:tcW w:w="2829" w:type="dxa"/>
          </w:tcPr>
          <w:p w:rsidR="00263F87" w:rsidRDefault="00C51155">
            <w:pPr>
              <w:spacing w:after="0" w:line="240" w:lineRule="auto"/>
              <w:rPr>
                <w:rFonts w:ascii="Times New Roman" w:hAnsi="Times New Roman" w:cs="Times New Roman"/>
                <w:b/>
                <w:sz w:val="28"/>
                <w:szCs w:val="28"/>
              </w:rPr>
            </w:pPr>
            <w:r>
              <w:rPr>
                <w:rFonts w:ascii="Times New Roman" w:hAnsi="Times New Roman" w:cs="Times New Roman"/>
                <w:sz w:val="28"/>
                <w:szCs w:val="28"/>
              </w:rPr>
              <w:lastRenderedPageBreak/>
              <w:t xml:space="preserve">Все задания обязательны для выполнения. Учитель оценивает все задания по уровням (0-1 балл) и строит персональный "профиль" ученика по освоению предметного способа/средства </w:t>
            </w:r>
            <w:r>
              <w:rPr>
                <w:rFonts w:ascii="Times New Roman" w:hAnsi="Times New Roman" w:cs="Times New Roman"/>
                <w:sz w:val="28"/>
                <w:szCs w:val="28"/>
              </w:rPr>
              <w:lastRenderedPageBreak/>
              <w:t>действия.</w:t>
            </w:r>
          </w:p>
        </w:tc>
      </w:tr>
      <w:tr w:rsidR="00263F87">
        <w:trPr>
          <w:jc w:val="center"/>
        </w:trPr>
        <w:tc>
          <w:tcPr>
            <w:tcW w:w="2127"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lastRenderedPageBreak/>
              <w:t>Контрольная работа</w:t>
            </w:r>
          </w:p>
        </w:tc>
        <w:tc>
          <w:tcPr>
            <w:tcW w:w="2127"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Проводится после изучения темы, может выноситься на административный контроль</w:t>
            </w:r>
          </w:p>
        </w:tc>
        <w:tc>
          <w:tcPr>
            <w:tcW w:w="2693" w:type="dxa"/>
          </w:tcPr>
          <w:p w:rsidR="00263F87" w:rsidRDefault="00C51155">
            <w:pPr>
              <w:spacing w:after="0" w:line="240" w:lineRule="auto"/>
              <w:rPr>
                <w:rFonts w:ascii="Times New Roman" w:hAnsi="Times New Roman" w:cs="Times New Roman"/>
                <w:b/>
                <w:sz w:val="28"/>
                <w:szCs w:val="28"/>
              </w:rPr>
            </w:pPr>
            <w:r>
              <w:rPr>
                <w:rFonts w:ascii="Times New Roman" w:hAnsi="Times New Roman" w:cs="Times New Roman"/>
                <w:sz w:val="28"/>
                <w:szCs w:val="28"/>
              </w:rPr>
              <w:t>Предъявляет результаты (достижения) учителю и служит механизмом управления и коррекции при изучении следующей темы.</w:t>
            </w:r>
          </w:p>
        </w:tc>
        <w:tc>
          <w:tcPr>
            <w:tcW w:w="2829"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Оценка. </w:t>
            </w:r>
          </w:p>
          <w:p w:rsidR="00263F87" w:rsidRDefault="00C51155">
            <w:pPr>
              <w:spacing w:after="0" w:line="240" w:lineRule="auto"/>
              <w:rPr>
                <w:rFonts w:ascii="Times New Roman" w:hAnsi="Times New Roman" w:cs="Times New Roman"/>
                <w:b/>
                <w:sz w:val="28"/>
                <w:szCs w:val="28"/>
              </w:rPr>
            </w:pPr>
            <w:r>
              <w:rPr>
                <w:rFonts w:ascii="Times New Roman" w:hAnsi="Times New Roman" w:cs="Times New Roman"/>
                <w:sz w:val="28"/>
                <w:szCs w:val="28"/>
              </w:rPr>
              <w:t>Фиксируются учителем в электронном журнале.</w:t>
            </w:r>
          </w:p>
        </w:tc>
      </w:tr>
      <w:tr w:rsidR="00263F87">
        <w:trPr>
          <w:jc w:val="center"/>
        </w:trPr>
        <w:tc>
          <w:tcPr>
            <w:tcW w:w="2127"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Решение проектной задачи</w:t>
            </w:r>
          </w:p>
        </w:tc>
        <w:tc>
          <w:tcPr>
            <w:tcW w:w="2127" w:type="dxa"/>
          </w:tcPr>
          <w:p w:rsidR="00263F87" w:rsidRDefault="00C5115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Проводится 2-3 раза в год</w:t>
            </w:r>
          </w:p>
        </w:tc>
        <w:tc>
          <w:tcPr>
            <w:tcW w:w="2693" w:type="dxa"/>
          </w:tcPr>
          <w:p w:rsidR="00263F87" w:rsidRDefault="00C51155">
            <w:pPr>
              <w:spacing w:after="0" w:line="240" w:lineRule="auto"/>
              <w:rPr>
                <w:rFonts w:ascii="Times New Roman" w:hAnsi="Times New Roman" w:cs="Times New Roman"/>
                <w:b/>
                <w:sz w:val="28"/>
                <w:szCs w:val="28"/>
              </w:rPr>
            </w:pPr>
            <w:proofErr w:type="gramStart"/>
            <w:r>
              <w:rPr>
                <w:rFonts w:ascii="Times New Roman" w:hAnsi="Times New Roman" w:cs="Times New Roman"/>
                <w:sz w:val="28"/>
                <w:szCs w:val="28"/>
              </w:rPr>
              <w:t>Направлена</w:t>
            </w:r>
            <w:proofErr w:type="gramEnd"/>
            <w:r>
              <w:rPr>
                <w:rFonts w:ascii="Times New Roman" w:hAnsi="Times New Roman" w:cs="Times New Roman"/>
                <w:sz w:val="28"/>
                <w:szCs w:val="28"/>
              </w:rPr>
              <w:t xml:space="preserve"> на выявление уровня освоения универсальных учебных действий</w:t>
            </w:r>
          </w:p>
        </w:tc>
        <w:tc>
          <w:tcPr>
            <w:tcW w:w="2829" w:type="dxa"/>
          </w:tcPr>
          <w:p w:rsidR="00263F87" w:rsidRDefault="00C51155">
            <w:pPr>
              <w:spacing w:after="0" w:line="240" w:lineRule="auto"/>
              <w:rPr>
                <w:rFonts w:ascii="Times New Roman" w:hAnsi="Times New Roman" w:cs="Times New Roman"/>
                <w:b/>
                <w:sz w:val="28"/>
                <w:szCs w:val="28"/>
              </w:rPr>
            </w:pPr>
            <w:r>
              <w:rPr>
                <w:rFonts w:ascii="Times New Roman" w:hAnsi="Times New Roman" w:cs="Times New Roman"/>
                <w:sz w:val="28"/>
                <w:szCs w:val="28"/>
              </w:rPr>
              <w:t>Экспертная оценка по специально созданным экспертным картам. По каждому критерию 0-2 балла</w:t>
            </w:r>
          </w:p>
        </w:tc>
      </w:tr>
      <w:tr w:rsidR="00263F87">
        <w:trPr>
          <w:jc w:val="center"/>
        </w:trPr>
        <w:tc>
          <w:tcPr>
            <w:tcW w:w="2127"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Итоговая проверочная работа</w:t>
            </w:r>
          </w:p>
        </w:tc>
        <w:tc>
          <w:tcPr>
            <w:tcW w:w="2127"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Конец </w:t>
            </w:r>
            <w:proofErr w:type="spellStart"/>
            <w:proofErr w:type="gramStart"/>
            <w:r>
              <w:rPr>
                <w:rFonts w:ascii="Times New Roman" w:hAnsi="Times New Roman" w:cs="Times New Roman"/>
                <w:sz w:val="28"/>
                <w:szCs w:val="28"/>
              </w:rPr>
              <w:t>апреля-май</w:t>
            </w:r>
            <w:proofErr w:type="spellEnd"/>
            <w:proofErr w:type="gramEnd"/>
          </w:p>
        </w:tc>
        <w:tc>
          <w:tcPr>
            <w:tcW w:w="2693"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Включает основные темы учебного года. Задания рассчитаны на проверку не только знаний, но и развивающего эффекта обучения. Задания разного уровня, как по сложности (</w:t>
            </w:r>
            <w:proofErr w:type="gramStart"/>
            <w:r>
              <w:rPr>
                <w:rFonts w:ascii="Times New Roman" w:hAnsi="Times New Roman" w:cs="Times New Roman"/>
                <w:sz w:val="28"/>
                <w:szCs w:val="28"/>
              </w:rPr>
              <w:t>базовый</w:t>
            </w:r>
            <w:proofErr w:type="gramEnd"/>
            <w:r>
              <w:rPr>
                <w:rFonts w:ascii="Times New Roman" w:hAnsi="Times New Roman" w:cs="Times New Roman"/>
                <w:sz w:val="28"/>
                <w:szCs w:val="28"/>
              </w:rPr>
              <w:t>, повышенный).</w:t>
            </w:r>
          </w:p>
        </w:tc>
        <w:tc>
          <w:tcPr>
            <w:tcW w:w="2829"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Оценивание пятибалльное, отдельно по уровням. Сравнение результатов стартовой и итоговой работы. Оценка. Фиксируются учителем в электронном журнале</w:t>
            </w:r>
          </w:p>
        </w:tc>
      </w:tr>
      <w:tr w:rsidR="00263F87">
        <w:trPr>
          <w:jc w:val="center"/>
        </w:trPr>
        <w:tc>
          <w:tcPr>
            <w:tcW w:w="2127"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Комплексная работа на </w:t>
            </w:r>
            <w:proofErr w:type="spellStart"/>
            <w:r>
              <w:rPr>
                <w:rFonts w:ascii="Times New Roman" w:hAnsi="Times New Roman" w:cs="Times New Roman"/>
                <w:sz w:val="28"/>
                <w:szCs w:val="28"/>
              </w:rPr>
              <w:t>межпредметной</w:t>
            </w:r>
            <w:proofErr w:type="spellEnd"/>
            <w:r>
              <w:rPr>
                <w:rFonts w:ascii="Times New Roman" w:hAnsi="Times New Roman" w:cs="Times New Roman"/>
                <w:sz w:val="28"/>
                <w:szCs w:val="28"/>
              </w:rPr>
              <w:t xml:space="preserve"> основе</w:t>
            </w:r>
          </w:p>
        </w:tc>
        <w:tc>
          <w:tcPr>
            <w:tcW w:w="2127"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Апрель</w:t>
            </w:r>
          </w:p>
        </w:tc>
        <w:tc>
          <w:tcPr>
            <w:tcW w:w="2693"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Включает основные темы учебного года. Задания рассчитаны на проверку не только предметных </w:t>
            </w:r>
            <w:r>
              <w:rPr>
                <w:rFonts w:ascii="Times New Roman" w:hAnsi="Times New Roman" w:cs="Times New Roman"/>
                <w:sz w:val="28"/>
                <w:szCs w:val="28"/>
              </w:rPr>
              <w:lastRenderedPageBreak/>
              <w:t xml:space="preserve">знаний, но и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Задания разного уровня, как по сложности (</w:t>
            </w:r>
            <w:proofErr w:type="gramStart"/>
            <w:r>
              <w:rPr>
                <w:rFonts w:ascii="Times New Roman" w:hAnsi="Times New Roman" w:cs="Times New Roman"/>
                <w:sz w:val="28"/>
                <w:szCs w:val="28"/>
              </w:rPr>
              <w:t>базовый</w:t>
            </w:r>
            <w:proofErr w:type="gramEnd"/>
            <w:r>
              <w:rPr>
                <w:rFonts w:ascii="Times New Roman" w:hAnsi="Times New Roman" w:cs="Times New Roman"/>
                <w:sz w:val="28"/>
                <w:szCs w:val="28"/>
              </w:rPr>
              <w:t xml:space="preserve">, повышенный), так и по уровню </w:t>
            </w:r>
            <w:proofErr w:type="spellStart"/>
            <w:r>
              <w:rPr>
                <w:rFonts w:ascii="Times New Roman" w:hAnsi="Times New Roman" w:cs="Times New Roman"/>
                <w:sz w:val="28"/>
                <w:szCs w:val="28"/>
              </w:rPr>
              <w:t>опосредствования</w:t>
            </w:r>
            <w:proofErr w:type="spellEnd"/>
            <w:r>
              <w:rPr>
                <w:rFonts w:ascii="Times New Roman" w:hAnsi="Times New Roman" w:cs="Times New Roman"/>
                <w:sz w:val="28"/>
                <w:szCs w:val="28"/>
              </w:rPr>
              <w:t xml:space="preserve"> (формальный, рефлексивный, ресурсный)</w:t>
            </w:r>
          </w:p>
        </w:tc>
        <w:tc>
          <w:tcPr>
            <w:tcW w:w="2829"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Оценивание происходит по </w:t>
            </w:r>
            <w:proofErr w:type="spellStart"/>
            <w:r>
              <w:rPr>
                <w:rFonts w:ascii="Times New Roman" w:hAnsi="Times New Roman" w:cs="Times New Roman"/>
                <w:sz w:val="28"/>
                <w:szCs w:val="28"/>
              </w:rPr>
              <w:t>многобальной</w:t>
            </w:r>
            <w:proofErr w:type="spellEnd"/>
            <w:r>
              <w:rPr>
                <w:rFonts w:ascii="Times New Roman" w:hAnsi="Times New Roman" w:cs="Times New Roman"/>
                <w:sz w:val="28"/>
                <w:szCs w:val="28"/>
              </w:rPr>
              <w:t xml:space="preserve"> шкале отдельно по каждому уровню.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Фиксируется в </w:t>
            </w:r>
            <w:proofErr w:type="spellStart"/>
            <w:r>
              <w:rPr>
                <w:rFonts w:ascii="Times New Roman" w:hAnsi="Times New Roman" w:cs="Times New Roman"/>
                <w:sz w:val="28"/>
                <w:szCs w:val="28"/>
              </w:rPr>
              <w:t>портфолио</w:t>
            </w:r>
            <w:proofErr w:type="spellEnd"/>
            <w:r>
              <w:rPr>
                <w:rFonts w:ascii="Times New Roman" w:hAnsi="Times New Roman" w:cs="Times New Roman"/>
                <w:sz w:val="28"/>
                <w:szCs w:val="28"/>
              </w:rPr>
              <w:t xml:space="preserve"> учащегося.</w:t>
            </w:r>
          </w:p>
        </w:tc>
      </w:tr>
      <w:tr w:rsidR="00263F87">
        <w:trPr>
          <w:jc w:val="center"/>
        </w:trPr>
        <w:tc>
          <w:tcPr>
            <w:tcW w:w="2127" w:type="dxa"/>
          </w:tcPr>
          <w:p w:rsidR="00263F87" w:rsidRDefault="00C51155">
            <w:pPr>
              <w:spacing w:after="0" w:line="240" w:lineRule="auto"/>
              <w:jc w:val="center"/>
              <w:rPr>
                <w:rFonts w:ascii="Times New Roman" w:hAnsi="Times New Roman" w:cs="Times New Roman"/>
                <w:sz w:val="28"/>
                <w:szCs w:val="28"/>
              </w:rPr>
            </w:pPr>
            <w:proofErr w:type="gramStart"/>
            <w:r>
              <w:rPr>
                <w:rFonts w:ascii="Times New Roman" w:hAnsi="Times New Roman" w:cs="Times New Roman"/>
                <w:sz w:val="28"/>
                <w:szCs w:val="28"/>
              </w:rPr>
              <w:lastRenderedPageBreak/>
              <w:t>Индивидуальный проект</w:t>
            </w:r>
            <w:proofErr w:type="gramEnd"/>
          </w:p>
        </w:tc>
        <w:tc>
          <w:tcPr>
            <w:tcW w:w="2127" w:type="dxa"/>
          </w:tcPr>
          <w:p w:rsidR="00263F87" w:rsidRDefault="00C511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Май</w:t>
            </w:r>
          </w:p>
        </w:tc>
        <w:tc>
          <w:tcPr>
            <w:tcW w:w="2693"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Каждый обучающийся в конце года защищает свой проект.</w:t>
            </w:r>
          </w:p>
        </w:tc>
        <w:tc>
          <w:tcPr>
            <w:tcW w:w="2829"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Оценка. </w:t>
            </w:r>
          </w:p>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Фиксируются учителем в электронном журнале в рамках учебного предмета</w:t>
            </w:r>
          </w:p>
        </w:tc>
      </w:tr>
    </w:tbl>
    <w:p w:rsidR="00263F87" w:rsidRDefault="00263F87">
      <w:pPr>
        <w:spacing w:after="0" w:line="240" w:lineRule="auto"/>
        <w:ind w:firstLine="709"/>
        <w:jc w:val="center"/>
        <w:rPr>
          <w:rFonts w:ascii="Times New Roman" w:hAnsi="Times New Roman" w:cs="Times New Roman"/>
          <w:b/>
          <w:sz w:val="28"/>
          <w:szCs w:val="28"/>
        </w:rPr>
      </w:pP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Содержательный контроль и оценка предметных и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достижений обучающихся предусматривает выявление индивидуальной динамики качества усвоения предмета учащимся и не допускает сравнения его с другими учащимися.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Решение о достижении или </w:t>
      </w:r>
      <w:proofErr w:type="spellStart"/>
      <w:r>
        <w:rPr>
          <w:rFonts w:ascii="Times New Roman" w:hAnsi="Times New Roman" w:cs="Times New Roman"/>
          <w:sz w:val="28"/>
          <w:szCs w:val="28"/>
        </w:rPr>
        <w:t>недостижении</w:t>
      </w:r>
      <w:proofErr w:type="spellEnd"/>
      <w:r>
        <w:rPr>
          <w:rFonts w:ascii="Times New Roman" w:hAnsi="Times New Roman" w:cs="Times New Roman"/>
          <w:sz w:val="28"/>
          <w:szCs w:val="28"/>
        </w:rPr>
        <w:t xml:space="preserve"> планируемых результатов или об освоении, или </w:t>
      </w:r>
      <w:proofErr w:type="spellStart"/>
      <w:r>
        <w:rPr>
          <w:rFonts w:ascii="Times New Roman" w:hAnsi="Times New Roman" w:cs="Times New Roman"/>
          <w:sz w:val="28"/>
          <w:szCs w:val="28"/>
        </w:rPr>
        <w:t>неосвоении</w:t>
      </w:r>
      <w:proofErr w:type="spellEnd"/>
      <w:r>
        <w:rPr>
          <w:rFonts w:ascii="Times New Roman" w:hAnsi="Times New Roman" w:cs="Times New Roman"/>
          <w:sz w:val="28"/>
          <w:szCs w:val="28"/>
        </w:rPr>
        <w:t xml:space="preserve"> учебного материала принимается на основе результатов выполнения заданий базового уровня. </w:t>
      </w:r>
    </w:p>
    <w:p w:rsidR="00263F87" w:rsidRDefault="00C51155">
      <w:pPr>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Критерии достижения/освоения учебного материала: не менее 50% заданий базового уровня или получение 50% от максимального балла за выполнение заданий базового уровня.</w:t>
      </w:r>
    </w:p>
    <w:p w:rsidR="00263F87" w:rsidRDefault="00263F87">
      <w:pPr>
        <w:jc w:val="both"/>
        <w:rPr>
          <w:rFonts w:ascii="Times New Roman" w:hAnsi="Times New Roman" w:cs="Times New Roman"/>
          <w:sz w:val="28"/>
          <w:szCs w:val="28"/>
        </w:rPr>
      </w:pPr>
    </w:p>
    <w:p w:rsidR="00263F87" w:rsidRDefault="00C51155">
      <w:pPr>
        <w:ind w:firstLine="709"/>
        <w:jc w:val="center"/>
        <w:rPr>
          <w:rFonts w:ascii="Times New Roman" w:hAnsi="Times New Roman" w:cs="Times New Roman"/>
          <w:b/>
          <w:sz w:val="28"/>
          <w:szCs w:val="28"/>
        </w:rPr>
      </w:pPr>
      <w:r>
        <w:rPr>
          <w:rFonts w:ascii="Times New Roman" w:hAnsi="Times New Roman" w:cs="Times New Roman"/>
          <w:b/>
          <w:sz w:val="28"/>
          <w:szCs w:val="28"/>
        </w:rPr>
        <w:t>1.3.5. Организация и содержание оценочных процедур</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Стартовая диагностика</w:t>
      </w:r>
      <w:r>
        <w:rPr>
          <w:rFonts w:ascii="Times New Roman" w:hAnsi="Times New Roman" w:cs="Times New Roman"/>
          <w:sz w:val="28"/>
          <w:szCs w:val="28"/>
        </w:rPr>
        <w:t xml:space="preserve"> представляет собой процедуру оценки готовности к обучению на данном уровне образования. Проводится администрацией образовательной организации в начале 5-го класса и выступает как основа (точка отсчета) для оценки динамики образовательных достижений.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Объектом оценки являются: структура мотивации, </w:t>
      </w:r>
      <w:proofErr w:type="spellStart"/>
      <w:r>
        <w:rPr>
          <w:rFonts w:ascii="Times New Roman" w:hAnsi="Times New Roman" w:cs="Times New Roman"/>
          <w:sz w:val="28"/>
          <w:szCs w:val="28"/>
        </w:rPr>
        <w:t>сформированность</w:t>
      </w:r>
      <w:proofErr w:type="spellEnd"/>
      <w:r>
        <w:rPr>
          <w:rFonts w:ascii="Times New Roman" w:hAnsi="Times New Roman" w:cs="Times New Roman"/>
          <w:sz w:val="28"/>
          <w:szCs w:val="28"/>
        </w:rPr>
        <w:t xml:space="preserve">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w:t>
      </w:r>
      <w:proofErr w:type="spellStart"/>
      <w:r>
        <w:rPr>
          <w:rFonts w:ascii="Times New Roman" w:hAnsi="Times New Roman" w:cs="Times New Roman"/>
          <w:sz w:val="28"/>
          <w:szCs w:val="28"/>
        </w:rPr>
        <w:t>знако-символическими</w:t>
      </w:r>
      <w:proofErr w:type="spellEnd"/>
      <w:r>
        <w:rPr>
          <w:rFonts w:ascii="Times New Roman" w:hAnsi="Times New Roman" w:cs="Times New Roman"/>
          <w:sz w:val="28"/>
          <w:szCs w:val="28"/>
        </w:rPr>
        <w:t xml:space="preserve"> средствами, логическими операциями.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Стартовая диагностика может проводиться также учителями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lastRenderedPageBreak/>
        <w:t>Текущая оценка</w:t>
      </w:r>
      <w:r>
        <w:rPr>
          <w:rFonts w:ascii="Times New Roman" w:hAnsi="Times New Roman" w:cs="Times New Roman"/>
          <w:sz w:val="28"/>
          <w:szCs w:val="28"/>
        </w:rPr>
        <w:t xml:space="preserve"> представляет собой процедуру оценки индивидуального продвижения в освоении программы учебного предмета. Текущая оценка может быть формирующей, т.е. поддерживающей и направляющей усилия учащегося, и диагностической, способствующей выявлению и осознанию учителем и учащимся существующих проблем в обучении. Объектом текущей оценки являются тематические планируемые результаты, </w:t>
      </w:r>
      <w:proofErr w:type="gramStart"/>
      <w:r>
        <w:rPr>
          <w:rFonts w:ascii="Times New Roman" w:hAnsi="Times New Roman" w:cs="Times New Roman"/>
          <w:sz w:val="28"/>
          <w:szCs w:val="28"/>
        </w:rPr>
        <w:t>этапы</w:t>
      </w:r>
      <w:proofErr w:type="gramEnd"/>
      <w:r>
        <w:rPr>
          <w:rFonts w:ascii="Times New Roman" w:hAnsi="Times New Roman" w:cs="Times New Roman"/>
          <w:sz w:val="28"/>
          <w:szCs w:val="28"/>
        </w:rPr>
        <w:t xml:space="preserve"> освоения которых зафиксированы в тематическом планировании. В текущей оценке используется весь арсенал форм и методов проверки (устные и письменные опросы, практические работы, творческие работы, индивидуальные и групповые формы, сам</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и </w:t>
      </w:r>
      <w:proofErr w:type="spellStart"/>
      <w:r>
        <w:rPr>
          <w:rFonts w:ascii="Times New Roman" w:hAnsi="Times New Roman" w:cs="Times New Roman"/>
          <w:sz w:val="28"/>
          <w:szCs w:val="28"/>
        </w:rPr>
        <w:t>взаимооценка</w:t>
      </w:r>
      <w:proofErr w:type="spellEnd"/>
      <w:r>
        <w:rPr>
          <w:rFonts w:ascii="Times New Roman" w:hAnsi="Times New Roman" w:cs="Times New Roman"/>
          <w:sz w:val="28"/>
          <w:szCs w:val="28"/>
        </w:rPr>
        <w:t xml:space="preserve">, рефлексия, листы продвижения и др.) с учетом особенностей учебного предмета и особенностей контрольно-оценочной деятельности учителя. </w:t>
      </w:r>
    </w:p>
    <w:p w:rsidR="00263F87" w:rsidRDefault="00C5115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Результаты текущей оценки являются основой для индивидуализации учебного процесса; при этом отдельные результаты, свидетельствующие об успешности обучения и достижении тематических результатов в более сжатые (по сравнению с планируемыми учителем) сроки могут включаться в систему накопленной оценки и служить основанием, например, для освобождения ученика от необходимости выполнять тематическую проверочную работу. </w:t>
      </w:r>
      <w:proofErr w:type="gramEnd"/>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Тематическая оценка</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представляет собой </w:t>
      </w:r>
      <w:r>
        <w:rPr>
          <w:sz w:val="28"/>
          <w:szCs w:val="28"/>
        </w:rPr>
        <w:t>представляет</w:t>
      </w:r>
      <w:proofErr w:type="gramEnd"/>
      <w:r>
        <w:rPr>
          <w:sz w:val="28"/>
          <w:szCs w:val="28"/>
        </w:rPr>
        <w:t xml:space="preserve"> </w:t>
      </w:r>
      <w:r>
        <w:rPr>
          <w:rFonts w:ascii="Times New Roman" w:hAnsi="Times New Roman" w:cs="Times New Roman"/>
          <w:sz w:val="28"/>
          <w:szCs w:val="28"/>
        </w:rPr>
        <w:t>собой процедуру оценивания уровня достижения тематических планируемых результатов по учебному предмету, установленных федеральной рабочей программой. По предметам, вводимым образовательной организацией самостоятельно, тематические планируемые результаты устанавливаются самой образовательной организацией. Тематическая оценка может вестись как в ходе изучения темы, так и в конце ее изучения. Оценочные процедуры подбираются так, чтобы они предусматривали возможность оценки достижения всей совокупности планируемых результатов и каждого из них. Результаты тематической оценки являются основанием для коррекции учебного процесса и его индивидуализации.</w:t>
      </w:r>
    </w:p>
    <w:p w:rsidR="00263F87" w:rsidRDefault="00C51155">
      <w:pPr>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b/>
          <w:sz w:val="28"/>
          <w:szCs w:val="28"/>
        </w:rPr>
        <w:t>Портфолио</w:t>
      </w:r>
      <w:proofErr w:type="spellEnd"/>
      <w:r>
        <w:rPr>
          <w:rFonts w:ascii="Times New Roman" w:hAnsi="Times New Roman" w:cs="Times New Roman"/>
          <w:b/>
          <w:sz w:val="28"/>
          <w:szCs w:val="28"/>
        </w:rPr>
        <w:t xml:space="preserve"> </w:t>
      </w:r>
      <w:r>
        <w:rPr>
          <w:rFonts w:ascii="Times New Roman" w:hAnsi="Times New Roman" w:cs="Times New Roman"/>
          <w:sz w:val="28"/>
          <w:szCs w:val="28"/>
        </w:rPr>
        <w:t xml:space="preserve">представляет собой процедуру оценки динамики учебной и творческой активности учащегося,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обучающимся. </w:t>
      </w:r>
    </w:p>
    <w:p w:rsidR="00263F87" w:rsidRDefault="00C5115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w:t>
      </w:r>
      <w:proofErr w:type="spellStart"/>
      <w:r>
        <w:rPr>
          <w:rFonts w:ascii="Times New Roman" w:hAnsi="Times New Roman" w:cs="Times New Roman"/>
          <w:sz w:val="28"/>
          <w:szCs w:val="28"/>
        </w:rPr>
        <w:t>портфолио</w:t>
      </w:r>
      <w:proofErr w:type="spellEnd"/>
      <w:r>
        <w:rPr>
          <w:rFonts w:ascii="Times New Roman" w:hAnsi="Times New Roman" w:cs="Times New Roman"/>
          <w:sz w:val="28"/>
          <w:szCs w:val="28"/>
        </w:rPr>
        <w:t xml:space="preserve"> включаются результаты, достигнутые обучающимся не только в ходе учебной деятельности, но и в иных формах активности: творческой, социальной, коммуникативной, физкультурно-оздоровительной, трудовой деятельности, протекающей как в рамках повседневной школьной практики, так и за её пределами, в том числе результаты участия в олимпиадах, конкурсах, смотрах, выставках, концертах, спортивных мероприятиях, различные творческие работы, поделки и др. </w:t>
      </w:r>
      <w:proofErr w:type="gramEnd"/>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Возможно включение и отзывов на эти работы (например, наградные листы, дипломы, сертификаты участия, рецензии и проч.).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Отбор работ и отзывов для </w:t>
      </w:r>
      <w:proofErr w:type="spellStart"/>
      <w:r>
        <w:rPr>
          <w:rFonts w:ascii="Times New Roman" w:hAnsi="Times New Roman" w:cs="Times New Roman"/>
          <w:sz w:val="28"/>
          <w:szCs w:val="28"/>
        </w:rPr>
        <w:t>портфолио</w:t>
      </w:r>
      <w:proofErr w:type="spellEnd"/>
      <w:r>
        <w:rPr>
          <w:rFonts w:ascii="Times New Roman" w:hAnsi="Times New Roman" w:cs="Times New Roman"/>
          <w:sz w:val="28"/>
          <w:szCs w:val="28"/>
        </w:rPr>
        <w:t xml:space="preserve"> ведется самим обучающимся совместно с классным руководителем и при участии семьи.</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Включение каких-либо материалов в </w:t>
      </w:r>
      <w:proofErr w:type="spellStart"/>
      <w:r>
        <w:rPr>
          <w:rFonts w:ascii="Times New Roman" w:hAnsi="Times New Roman" w:cs="Times New Roman"/>
          <w:sz w:val="28"/>
          <w:szCs w:val="28"/>
        </w:rPr>
        <w:t>портфолио</w:t>
      </w:r>
      <w:proofErr w:type="spellEnd"/>
      <w:r>
        <w:rPr>
          <w:rFonts w:ascii="Times New Roman" w:hAnsi="Times New Roman" w:cs="Times New Roman"/>
          <w:sz w:val="28"/>
          <w:szCs w:val="28"/>
        </w:rPr>
        <w:t xml:space="preserve"> без согласия обучающегося не допускается.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Результаты, представленные в </w:t>
      </w:r>
      <w:proofErr w:type="spellStart"/>
      <w:r>
        <w:rPr>
          <w:rFonts w:ascii="Times New Roman" w:hAnsi="Times New Roman" w:cs="Times New Roman"/>
          <w:sz w:val="28"/>
          <w:szCs w:val="28"/>
        </w:rPr>
        <w:t>портфолио</w:t>
      </w:r>
      <w:proofErr w:type="spellEnd"/>
      <w:r>
        <w:rPr>
          <w:rFonts w:ascii="Times New Roman" w:hAnsi="Times New Roman" w:cs="Times New Roman"/>
          <w:sz w:val="28"/>
          <w:szCs w:val="28"/>
        </w:rPr>
        <w:t xml:space="preserve">,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Все материалы обучающихся по итогам образования в основной школе оформляются в форме «</w:t>
      </w:r>
      <w:proofErr w:type="spellStart"/>
      <w:r>
        <w:rPr>
          <w:rFonts w:ascii="Times New Roman" w:hAnsi="Times New Roman" w:cs="Times New Roman"/>
          <w:sz w:val="28"/>
          <w:szCs w:val="28"/>
        </w:rPr>
        <w:t>Портфолио</w:t>
      </w:r>
      <w:proofErr w:type="spellEnd"/>
      <w:r>
        <w:rPr>
          <w:rFonts w:ascii="Times New Roman" w:hAnsi="Times New Roman" w:cs="Times New Roman"/>
          <w:sz w:val="28"/>
          <w:szCs w:val="28"/>
        </w:rPr>
        <w:t xml:space="preserve">», т.е. индивидуального «портфеля» личных достижений.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Отдельные элементы из системы </w:t>
      </w:r>
      <w:proofErr w:type="spellStart"/>
      <w:r>
        <w:rPr>
          <w:rFonts w:ascii="Times New Roman" w:hAnsi="Times New Roman" w:cs="Times New Roman"/>
          <w:sz w:val="28"/>
          <w:szCs w:val="28"/>
        </w:rPr>
        <w:t>внутришкольного</w:t>
      </w:r>
      <w:proofErr w:type="spellEnd"/>
      <w:r>
        <w:rPr>
          <w:rFonts w:ascii="Times New Roman" w:hAnsi="Times New Roman" w:cs="Times New Roman"/>
          <w:sz w:val="28"/>
          <w:szCs w:val="28"/>
        </w:rPr>
        <w:t xml:space="preserve"> мониторинга могут быть включены в «портфель» достижений ученика.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Основными целями такого включения могут служить: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педагогические показания, связанные с необходимостью стимулировать и/или поддерживать учебную мотивацию обучающихся, поощрять их активность и самостоятельность, расширять возможности обучения и самообучения, развивать навыки рефлексивной и оценочной (в том числе </w:t>
      </w:r>
      <w:proofErr w:type="spellStart"/>
      <w:r>
        <w:rPr>
          <w:rFonts w:ascii="Times New Roman" w:hAnsi="Times New Roman" w:cs="Times New Roman"/>
          <w:sz w:val="28"/>
          <w:szCs w:val="28"/>
        </w:rPr>
        <w:t>самооценочной</w:t>
      </w:r>
      <w:proofErr w:type="spellEnd"/>
      <w:r>
        <w:rPr>
          <w:rFonts w:ascii="Times New Roman" w:hAnsi="Times New Roman" w:cs="Times New Roman"/>
          <w:sz w:val="28"/>
          <w:szCs w:val="28"/>
        </w:rPr>
        <w:t>) деятельности, способствовать становлению избирательности познавательных интересов, повышать статус ученик</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 xml:space="preserve">например, в детском коллективе, в семье);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-соображения, связанные с возможным использованием обучающимися «портфель» достижений при выборе направления дальнейшего образования.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«Портфель» достижений допускает такое использование, так как относится к разряду аутентичных индивидуальных оценок, ориентированных на демонстрацию динамики образовательных достижений в широком образовательном контексте (в том числе в сфере освоения таких средств самоорганизации собственной учебной деятельности, как самоконтроль, самооценка, рефлексия и т. д.).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«Портфель» достижений представляет собой специально организованную подборку работ, которые демонстрируют усилия, прогресс и достижения обучающегося в интересующих его областях.</w:t>
      </w:r>
    </w:p>
    <w:p w:rsidR="00263F87" w:rsidRDefault="00C51155">
      <w:pPr>
        <w:ind w:firstLine="709"/>
        <w:jc w:val="both"/>
        <w:rPr>
          <w:rFonts w:ascii="Times New Roman" w:hAnsi="Times New Roman" w:cs="Times New Roman"/>
          <w:sz w:val="28"/>
          <w:szCs w:val="28"/>
        </w:rPr>
      </w:pPr>
      <w:proofErr w:type="spellStart"/>
      <w:r>
        <w:rPr>
          <w:rFonts w:ascii="Times New Roman" w:hAnsi="Times New Roman" w:cs="Times New Roman"/>
          <w:b/>
          <w:sz w:val="28"/>
          <w:szCs w:val="28"/>
        </w:rPr>
        <w:t>Внутришкольный</w:t>
      </w:r>
      <w:proofErr w:type="spellEnd"/>
      <w:r>
        <w:rPr>
          <w:rFonts w:ascii="Times New Roman" w:hAnsi="Times New Roman" w:cs="Times New Roman"/>
          <w:b/>
          <w:sz w:val="28"/>
          <w:szCs w:val="28"/>
        </w:rPr>
        <w:t xml:space="preserve"> мониторинг</w:t>
      </w:r>
      <w:r>
        <w:rPr>
          <w:rFonts w:ascii="Times New Roman" w:hAnsi="Times New Roman" w:cs="Times New Roman"/>
          <w:sz w:val="28"/>
          <w:szCs w:val="28"/>
        </w:rPr>
        <w:t xml:space="preserve"> представляет собой процедуры: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оценки уровня достижения предметных и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результатов;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оценки уровня достижения той части личностных результатов, которые связаны с оценкой поведения, прилежания, а также с оценкой учебной самостоятельности, готовности и способности делать осознанный выбор профиля обучения;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оценки уровня профессионального мастерства учителя, осуществляемого на основе административных проверочных работ, анализа посещенных уроков, анализа качества учебных заданий, предлагаемых учителем обучающимся.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Содержание и периодичность </w:t>
      </w:r>
      <w:proofErr w:type="spellStart"/>
      <w:r>
        <w:rPr>
          <w:rFonts w:ascii="Times New Roman" w:hAnsi="Times New Roman" w:cs="Times New Roman"/>
          <w:sz w:val="28"/>
          <w:szCs w:val="28"/>
        </w:rPr>
        <w:t>внутришкольного</w:t>
      </w:r>
      <w:proofErr w:type="spellEnd"/>
      <w:r>
        <w:rPr>
          <w:rFonts w:ascii="Times New Roman" w:hAnsi="Times New Roman" w:cs="Times New Roman"/>
          <w:sz w:val="28"/>
          <w:szCs w:val="28"/>
        </w:rPr>
        <w:t xml:space="preserve"> мониторинга устанавливается решением педагогического совета.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Результаты </w:t>
      </w:r>
      <w:proofErr w:type="spellStart"/>
      <w:r>
        <w:rPr>
          <w:rFonts w:ascii="Times New Roman" w:hAnsi="Times New Roman" w:cs="Times New Roman"/>
          <w:sz w:val="28"/>
          <w:szCs w:val="28"/>
        </w:rPr>
        <w:t>внутришкольного</w:t>
      </w:r>
      <w:proofErr w:type="spellEnd"/>
      <w:r>
        <w:rPr>
          <w:rFonts w:ascii="Times New Roman" w:hAnsi="Times New Roman" w:cs="Times New Roman"/>
          <w:sz w:val="28"/>
          <w:szCs w:val="28"/>
        </w:rPr>
        <w:t xml:space="preserve"> мониторинга являются основанием для рекомендаций как для текущей коррекции учебного процесса и его индивидуализации, так и для повышения квалификации учителя.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Результаты </w:t>
      </w:r>
      <w:proofErr w:type="spellStart"/>
      <w:r>
        <w:rPr>
          <w:rFonts w:ascii="Times New Roman" w:hAnsi="Times New Roman" w:cs="Times New Roman"/>
          <w:sz w:val="28"/>
          <w:szCs w:val="28"/>
        </w:rPr>
        <w:t>внутришкольного</w:t>
      </w:r>
      <w:proofErr w:type="spellEnd"/>
      <w:r>
        <w:rPr>
          <w:rFonts w:ascii="Times New Roman" w:hAnsi="Times New Roman" w:cs="Times New Roman"/>
          <w:sz w:val="28"/>
          <w:szCs w:val="28"/>
        </w:rPr>
        <w:t xml:space="preserve"> мониторинга в части оценки уровня достижений обучающихся обобщаются и отражаются в их характеристиках.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Промежуточная аттестация</w:t>
      </w:r>
      <w:r>
        <w:rPr>
          <w:rFonts w:ascii="Times New Roman" w:hAnsi="Times New Roman" w:cs="Times New Roman"/>
          <w:sz w:val="28"/>
          <w:szCs w:val="28"/>
        </w:rPr>
        <w:t xml:space="preserve"> представляет собой процедуру аттестации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на уровне основного общего образования и проводится в конце учебного года по каждому изучаемому предмету. Промежуточная аттестация </w:t>
      </w:r>
      <w:r>
        <w:rPr>
          <w:rFonts w:ascii="Times New Roman" w:hAnsi="Times New Roman" w:cs="Times New Roman"/>
          <w:sz w:val="28"/>
          <w:szCs w:val="28"/>
        </w:rPr>
        <w:lastRenderedPageBreak/>
        <w:t>проводится на основе результатов накопленной оценки и результатов выполнения тематических проверочных работ и фиксируется в электронном журнале (дневнике).</w:t>
      </w:r>
    </w:p>
    <w:p w:rsidR="00263F87" w:rsidRDefault="00263F87">
      <w:pPr>
        <w:spacing w:after="0" w:line="240" w:lineRule="auto"/>
        <w:ind w:firstLine="709"/>
        <w:jc w:val="both"/>
        <w:rPr>
          <w:rFonts w:ascii="Times New Roman" w:hAnsi="Times New Roman" w:cs="Times New Roman"/>
          <w:b/>
          <w:sz w:val="28"/>
          <w:szCs w:val="28"/>
        </w:rPr>
      </w:pPr>
    </w:p>
    <w:p w:rsidR="00263F87" w:rsidRDefault="00C51155">
      <w:pPr>
        <w:spacing w:after="0" w:line="240" w:lineRule="auto"/>
        <w:ind w:firstLine="709"/>
        <w:jc w:val="right"/>
        <w:rPr>
          <w:rFonts w:ascii="Times New Roman" w:hAnsi="Times New Roman" w:cs="Times New Roman"/>
          <w:i/>
          <w:sz w:val="28"/>
          <w:szCs w:val="28"/>
        </w:rPr>
      </w:pPr>
      <w:r>
        <w:rPr>
          <w:rFonts w:ascii="Times New Roman" w:hAnsi="Times New Roman" w:cs="Times New Roman"/>
          <w:i/>
          <w:sz w:val="28"/>
          <w:szCs w:val="28"/>
        </w:rPr>
        <w:t>Таблица 3.1.14</w:t>
      </w:r>
    </w:p>
    <w:p w:rsidR="00263F87" w:rsidRDefault="00C51155">
      <w:pPr>
        <w:spacing w:after="0" w:line="240" w:lineRule="auto"/>
        <w:ind w:firstLine="709"/>
        <w:jc w:val="center"/>
        <w:rPr>
          <w:rFonts w:ascii="Times New Roman" w:hAnsi="Times New Roman" w:cs="Times New Roman"/>
          <w:b/>
          <w:i/>
          <w:sz w:val="28"/>
          <w:szCs w:val="28"/>
        </w:rPr>
      </w:pPr>
      <w:r>
        <w:rPr>
          <w:rFonts w:ascii="Times New Roman" w:hAnsi="Times New Roman" w:cs="Times New Roman"/>
          <w:b/>
          <w:i/>
          <w:sz w:val="28"/>
          <w:szCs w:val="28"/>
        </w:rPr>
        <w:t>Формы проведения промежуточной аттестации</w:t>
      </w:r>
    </w:p>
    <w:p w:rsidR="00263F87" w:rsidRDefault="00263F87">
      <w:pPr>
        <w:spacing w:after="0" w:line="240" w:lineRule="auto"/>
        <w:ind w:firstLine="709"/>
        <w:jc w:val="center"/>
        <w:rPr>
          <w:rFonts w:ascii="Times New Roman" w:hAnsi="Times New Roman" w:cs="Times New Roman"/>
          <w:b/>
          <w:i/>
          <w:sz w:val="28"/>
          <w:szCs w:val="28"/>
        </w:rPr>
      </w:pPr>
    </w:p>
    <w:tbl>
      <w:tblPr>
        <w:tblStyle w:val="a3"/>
        <w:tblW w:w="0" w:type="auto"/>
        <w:jc w:val="center"/>
        <w:tblLook w:val="04A0"/>
      </w:tblPr>
      <w:tblGrid>
        <w:gridCol w:w="2285"/>
        <w:gridCol w:w="1183"/>
        <w:gridCol w:w="2858"/>
        <w:gridCol w:w="1781"/>
        <w:gridCol w:w="2314"/>
      </w:tblGrid>
      <w:tr w:rsidR="00263F87">
        <w:trPr>
          <w:jc w:val="center"/>
        </w:trPr>
        <w:tc>
          <w:tcPr>
            <w:tcW w:w="1989" w:type="dxa"/>
          </w:tcPr>
          <w:p w:rsidR="00263F87" w:rsidRDefault="00C51155">
            <w:pPr>
              <w:spacing w:after="0" w:line="240" w:lineRule="auto"/>
              <w:rPr>
                <w:rFonts w:ascii="Times New Roman" w:hAnsi="Times New Roman" w:cs="Times New Roman"/>
                <w:b/>
                <w:i/>
                <w:sz w:val="28"/>
                <w:szCs w:val="28"/>
              </w:rPr>
            </w:pPr>
            <w:r>
              <w:rPr>
                <w:rFonts w:ascii="Times New Roman" w:hAnsi="Times New Roman" w:cs="Times New Roman"/>
                <w:b/>
                <w:i/>
                <w:sz w:val="28"/>
                <w:szCs w:val="28"/>
              </w:rPr>
              <w:t>Учебный предмет</w:t>
            </w:r>
          </w:p>
        </w:tc>
        <w:tc>
          <w:tcPr>
            <w:tcW w:w="1207" w:type="dxa"/>
          </w:tcPr>
          <w:p w:rsidR="00263F87" w:rsidRDefault="00C51155">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Класс </w:t>
            </w:r>
          </w:p>
        </w:tc>
        <w:tc>
          <w:tcPr>
            <w:tcW w:w="2922" w:type="dxa"/>
          </w:tcPr>
          <w:p w:rsidR="00263F87" w:rsidRDefault="00C51155">
            <w:pPr>
              <w:spacing w:after="0" w:line="240" w:lineRule="auto"/>
              <w:rPr>
                <w:rFonts w:ascii="Times New Roman" w:hAnsi="Times New Roman" w:cs="Times New Roman"/>
                <w:b/>
                <w:i/>
                <w:sz w:val="28"/>
                <w:szCs w:val="28"/>
              </w:rPr>
            </w:pPr>
            <w:r>
              <w:rPr>
                <w:rFonts w:ascii="Times New Roman" w:hAnsi="Times New Roman" w:cs="Times New Roman"/>
                <w:b/>
                <w:i/>
                <w:sz w:val="28"/>
                <w:szCs w:val="28"/>
              </w:rPr>
              <w:t>Форма проведения</w:t>
            </w:r>
          </w:p>
        </w:tc>
        <w:tc>
          <w:tcPr>
            <w:tcW w:w="1797" w:type="dxa"/>
          </w:tcPr>
          <w:p w:rsidR="00263F87" w:rsidRDefault="00C51155">
            <w:pPr>
              <w:spacing w:after="0" w:line="240" w:lineRule="auto"/>
              <w:rPr>
                <w:rFonts w:ascii="Times New Roman" w:hAnsi="Times New Roman" w:cs="Times New Roman"/>
                <w:b/>
                <w:i/>
                <w:sz w:val="28"/>
                <w:szCs w:val="28"/>
              </w:rPr>
            </w:pPr>
            <w:r>
              <w:rPr>
                <w:rFonts w:ascii="Times New Roman" w:hAnsi="Times New Roman" w:cs="Times New Roman"/>
                <w:b/>
                <w:i/>
                <w:sz w:val="28"/>
                <w:szCs w:val="28"/>
              </w:rPr>
              <w:t>Сроки проведения</w:t>
            </w:r>
          </w:p>
        </w:tc>
        <w:tc>
          <w:tcPr>
            <w:tcW w:w="2014" w:type="dxa"/>
          </w:tcPr>
          <w:p w:rsidR="00263F87" w:rsidRDefault="00C51155">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Ответственные </w:t>
            </w:r>
          </w:p>
        </w:tc>
      </w:tr>
      <w:tr w:rsidR="00263F87">
        <w:trPr>
          <w:jc w:val="center"/>
        </w:trPr>
        <w:tc>
          <w:tcPr>
            <w:tcW w:w="1989"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sz w:val="28"/>
                <w:szCs w:val="28"/>
              </w:rPr>
              <w:t>Русский язык</w:t>
            </w: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5</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Диктант с грамматическим заданием, изложение.</w:t>
            </w:r>
          </w:p>
        </w:tc>
        <w:tc>
          <w:tcPr>
            <w:tcW w:w="1797"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с 18.04.2025 по 16.05.2025</w:t>
            </w:r>
          </w:p>
        </w:tc>
        <w:tc>
          <w:tcPr>
            <w:tcW w:w="2014"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Заместитель директора по УВР, учителя-предметники</w:t>
            </w: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6</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Диктант с грамматическим заданием, изложение.</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7</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Диктант с грамматическим заданием, изложение.</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8</w:t>
            </w:r>
          </w:p>
        </w:tc>
        <w:tc>
          <w:tcPr>
            <w:tcW w:w="2922"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Контрольная работа, сочинение</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Литература</w:t>
            </w:r>
          </w:p>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5</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Задания на основе анализа текста, сочинение.</w:t>
            </w:r>
          </w:p>
        </w:tc>
        <w:tc>
          <w:tcPr>
            <w:tcW w:w="1797"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с 18.04.2025 по 16.05.2025</w:t>
            </w: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6</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Задания на основе анализа текста, сочинение.</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7</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Контрольная работа, сочинение</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8</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Контрольная работа, сочинение</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Чеченский язык</w:t>
            </w:r>
          </w:p>
          <w:p w:rsidR="00263F87" w:rsidRDefault="00263F87">
            <w:pPr>
              <w:spacing w:after="0" w:line="240" w:lineRule="auto"/>
              <w:rPr>
                <w:rFonts w:ascii="Times New Roman" w:hAnsi="Times New Roman" w:cs="Times New Roman"/>
                <w:i/>
                <w:sz w:val="28"/>
                <w:szCs w:val="28"/>
              </w:rPr>
            </w:pPr>
          </w:p>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5</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Диктант с грамматическим заданием, изложение</w:t>
            </w:r>
          </w:p>
        </w:tc>
        <w:tc>
          <w:tcPr>
            <w:tcW w:w="1797"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с 18.04.2025 по 16.05.2025</w:t>
            </w: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6</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Диктант с грамматическим заданием, изложение</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7</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Диктант с грамматическим заданием, изложение</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8</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Диктант с грамматическим заданием, изложение</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Чеченская литература</w:t>
            </w: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5</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Сочинение</w:t>
            </w:r>
          </w:p>
        </w:tc>
        <w:tc>
          <w:tcPr>
            <w:tcW w:w="1797"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с 18.04.2025 по 16.05.2025</w:t>
            </w: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6</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Сочинение</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7</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Сочинение</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8</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sz w:val="28"/>
                <w:szCs w:val="28"/>
              </w:rPr>
              <w:t>Сочинение</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Иностранный (английский</w:t>
            </w:r>
            <w:proofErr w:type="gramStart"/>
            <w:r>
              <w:rPr>
                <w:rFonts w:ascii="Times New Roman" w:hAnsi="Times New Roman" w:cs="Times New Roman"/>
                <w:i/>
                <w:sz w:val="28"/>
                <w:szCs w:val="28"/>
              </w:rPr>
              <w:t>)я</w:t>
            </w:r>
            <w:proofErr w:type="gramEnd"/>
            <w:r>
              <w:rPr>
                <w:rFonts w:ascii="Times New Roman" w:hAnsi="Times New Roman" w:cs="Times New Roman"/>
                <w:i/>
                <w:sz w:val="28"/>
                <w:szCs w:val="28"/>
              </w:rPr>
              <w:t>зык</w:t>
            </w: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5</w:t>
            </w:r>
          </w:p>
        </w:tc>
        <w:tc>
          <w:tcPr>
            <w:tcW w:w="2922"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Контрольная работа</w:t>
            </w:r>
          </w:p>
        </w:tc>
        <w:tc>
          <w:tcPr>
            <w:tcW w:w="1797"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с 18.04.2025 по 16.05.2025</w:t>
            </w: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6</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i/>
                <w:sz w:val="28"/>
                <w:szCs w:val="28"/>
              </w:rPr>
              <w:t>Контрольная работа</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7</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i/>
                <w:sz w:val="28"/>
                <w:szCs w:val="28"/>
              </w:rPr>
              <w:t>Контрольная работа</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8</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i/>
                <w:sz w:val="28"/>
                <w:szCs w:val="28"/>
              </w:rPr>
              <w:t>Контрольная работа</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История</w:t>
            </w: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5</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i/>
                <w:sz w:val="28"/>
                <w:szCs w:val="28"/>
              </w:rPr>
              <w:t>Контрольная работа</w:t>
            </w:r>
          </w:p>
        </w:tc>
        <w:tc>
          <w:tcPr>
            <w:tcW w:w="1797"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с 18.04.2025 по 16.05.2025</w:t>
            </w: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6</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i/>
                <w:sz w:val="28"/>
                <w:szCs w:val="28"/>
              </w:rPr>
              <w:t>Контрольная работа</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7</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i/>
                <w:sz w:val="28"/>
                <w:szCs w:val="28"/>
              </w:rPr>
              <w:t>Контрольная работа</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8</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i/>
                <w:sz w:val="28"/>
                <w:szCs w:val="28"/>
              </w:rPr>
              <w:t>Контрольная работа</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География</w:t>
            </w: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5</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i/>
                <w:sz w:val="28"/>
                <w:szCs w:val="28"/>
              </w:rPr>
              <w:t>Контрольная работа</w:t>
            </w:r>
          </w:p>
        </w:tc>
        <w:tc>
          <w:tcPr>
            <w:tcW w:w="1797"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с 18.04.2025 по 16.05.2025</w:t>
            </w: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6</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i/>
                <w:sz w:val="28"/>
                <w:szCs w:val="28"/>
              </w:rPr>
              <w:t>Контрольная работа</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7</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i/>
                <w:sz w:val="28"/>
                <w:szCs w:val="28"/>
              </w:rPr>
              <w:t>Контрольная работа</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8</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i/>
                <w:sz w:val="28"/>
                <w:szCs w:val="28"/>
              </w:rPr>
              <w:t>Контрольная работа</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Обществознание</w:t>
            </w: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6</w:t>
            </w:r>
          </w:p>
        </w:tc>
        <w:tc>
          <w:tcPr>
            <w:tcW w:w="2922"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Тестирование</w:t>
            </w:r>
          </w:p>
        </w:tc>
        <w:tc>
          <w:tcPr>
            <w:tcW w:w="1797"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с 18.04.2025 по 16.05.2025</w:t>
            </w: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7</w:t>
            </w:r>
          </w:p>
        </w:tc>
        <w:tc>
          <w:tcPr>
            <w:tcW w:w="2922" w:type="dxa"/>
            <w:vMerge/>
          </w:tcPr>
          <w:p w:rsidR="00263F87" w:rsidRDefault="00263F87">
            <w:pPr>
              <w:spacing w:after="0" w:line="240" w:lineRule="auto"/>
              <w:rPr>
                <w:rFonts w:ascii="Times New Roman" w:hAnsi="Times New Roman" w:cs="Times New Roman"/>
                <w:sz w:val="28"/>
                <w:szCs w:val="28"/>
              </w:rPr>
            </w:pP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8</w:t>
            </w:r>
          </w:p>
        </w:tc>
        <w:tc>
          <w:tcPr>
            <w:tcW w:w="2922" w:type="dxa"/>
            <w:vMerge/>
          </w:tcPr>
          <w:p w:rsidR="00263F87" w:rsidRDefault="00263F87">
            <w:pPr>
              <w:spacing w:after="0" w:line="240" w:lineRule="auto"/>
              <w:rPr>
                <w:rFonts w:ascii="Times New Roman" w:hAnsi="Times New Roman" w:cs="Times New Roman"/>
                <w:sz w:val="28"/>
                <w:szCs w:val="28"/>
              </w:rPr>
            </w:pP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 xml:space="preserve">Математика </w:t>
            </w: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5</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i/>
                <w:sz w:val="28"/>
                <w:szCs w:val="28"/>
              </w:rPr>
              <w:t>Контрольная работа</w:t>
            </w:r>
          </w:p>
        </w:tc>
        <w:tc>
          <w:tcPr>
            <w:tcW w:w="1797"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с 18.04.2025 по 16.05.2025</w:t>
            </w: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6</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i/>
                <w:sz w:val="28"/>
                <w:szCs w:val="28"/>
              </w:rPr>
              <w:t>Контрольная работа</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Алгебра</w:t>
            </w: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7</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i/>
                <w:sz w:val="28"/>
                <w:szCs w:val="28"/>
              </w:rPr>
              <w:t>Контрольная работа</w:t>
            </w:r>
          </w:p>
        </w:tc>
        <w:tc>
          <w:tcPr>
            <w:tcW w:w="1797"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с 18.04.2025 по 16.05.2025</w:t>
            </w: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8</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i/>
                <w:sz w:val="28"/>
                <w:szCs w:val="28"/>
              </w:rPr>
              <w:t>Контрольная работа</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Геометрия</w:t>
            </w: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7</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i/>
                <w:sz w:val="28"/>
                <w:szCs w:val="28"/>
              </w:rPr>
              <w:t>Контрольная работа</w:t>
            </w:r>
          </w:p>
        </w:tc>
        <w:tc>
          <w:tcPr>
            <w:tcW w:w="1797"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с 18.04.2025 по 16.05.2025</w:t>
            </w: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8</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i/>
                <w:sz w:val="28"/>
                <w:szCs w:val="28"/>
              </w:rPr>
              <w:t>Контрольная работа</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Вероятность и статистика</w:t>
            </w: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7</w:t>
            </w:r>
          </w:p>
        </w:tc>
        <w:tc>
          <w:tcPr>
            <w:tcW w:w="2922"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Тестирование</w:t>
            </w:r>
          </w:p>
        </w:tc>
        <w:tc>
          <w:tcPr>
            <w:tcW w:w="1797"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с 18.04.2025 по 16.05.2025</w:t>
            </w: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8</w:t>
            </w:r>
          </w:p>
        </w:tc>
        <w:tc>
          <w:tcPr>
            <w:tcW w:w="2922" w:type="dxa"/>
            <w:vMerge/>
          </w:tcPr>
          <w:p w:rsidR="00263F87" w:rsidRDefault="00263F87">
            <w:pPr>
              <w:spacing w:after="0" w:line="240" w:lineRule="auto"/>
              <w:rPr>
                <w:rFonts w:ascii="Times New Roman" w:hAnsi="Times New Roman" w:cs="Times New Roman"/>
                <w:i/>
                <w:sz w:val="28"/>
                <w:szCs w:val="28"/>
              </w:rPr>
            </w:pP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Информатика</w:t>
            </w: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7</w:t>
            </w:r>
          </w:p>
        </w:tc>
        <w:tc>
          <w:tcPr>
            <w:tcW w:w="2922"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Проект</w:t>
            </w:r>
          </w:p>
        </w:tc>
        <w:tc>
          <w:tcPr>
            <w:tcW w:w="1797"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с 18.04.2025 по 16.05.2025</w:t>
            </w: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8</w:t>
            </w:r>
          </w:p>
        </w:tc>
        <w:tc>
          <w:tcPr>
            <w:tcW w:w="2922"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Тестирование</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 xml:space="preserve">Биология </w:t>
            </w: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5</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i/>
                <w:sz w:val="28"/>
                <w:szCs w:val="28"/>
              </w:rPr>
              <w:t>Контрольная работа</w:t>
            </w:r>
          </w:p>
        </w:tc>
        <w:tc>
          <w:tcPr>
            <w:tcW w:w="1797"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с 18.04.2025 по 16.05.2025</w:t>
            </w: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6</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i/>
                <w:sz w:val="28"/>
                <w:szCs w:val="28"/>
              </w:rPr>
              <w:t>Контрольная работа</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7</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i/>
                <w:sz w:val="28"/>
                <w:szCs w:val="28"/>
              </w:rPr>
              <w:t>Контрольная работа</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8</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i/>
                <w:sz w:val="28"/>
                <w:szCs w:val="28"/>
              </w:rPr>
              <w:t>Контрольная работа</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Химия</w:t>
            </w: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8</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i/>
                <w:sz w:val="28"/>
                <w:szCs w:val="28"/>
              </w:rPr>
              <w:t>Контрольная работа</w:t>
            </w:r>
          </w:p>
        </w:tc>
        <w:tc>
          <w:tcPr>
            <w:tcW w:w="179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с 18.04.2025 по 16.05.2025</w:t>
            </w: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Физика</w:t>
            </w: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7</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i/>
                <w:sz w:val="28"/>
                <w:szCs w:val="28"/>
              </w:rPr>
              <w:t>Контрольная работа</w:t>
            </w:r>
          </w:p>
        </w:tc>
        <w:tc>
          <w:tcPr>
            <w:tcW w:w="1797"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с 18.04.2025 по 16.05.2025</w:t>
            </w: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8</w:t>
            </w:r>
          </w:p>
        </w:tc>
        <w:tc>
          <w:tcPr>
            <w:tcW w:w="2922" w:type="dxa"/>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i/>
                <w:sz w:val="28"/>
                <w:szCs w:val="28"/>
              </w:rPr>
              <w:t>Контрольная работа</w:t>
            </w: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ОДКНР</w:t>
            </w: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5-6</w:t>
            </w:r>
          </w:p>
        </w:tc>
        <w:tc>
          <w:tcPr>
            <w:tcW w:w="2922"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Тестирование</w:t>
            </w:r>
          </w:p>
        </w:tc>
        <w:tc>
          <w:tcPr>
            <w:tcW w:w="179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с 18.04.2025 по 16.05.2025</w:t>
            </w: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lastRenderedPageBreak/>
              <w:t>ИЗО</w:t>
            </w: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5</w:t>
            </w:r>
          </w:p>
        </w:tc>
        <w:tc>
          <w:tcPr>
            <w:tcW w:w="2922"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Разработка предметов живописи</w:t>
            </w:r>
          </w:p>
        </w:tc>
        <w:tc>
          <w:tcPr>
            <w:tcW w:w="1797"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с 18.04.2025 по 16.05.2025</w:t>
            </w: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6</w:t>
            </w:r>
          </w:p>
        </w:tc>
        <w:tc>
          <w:tcPr>
            <w:tcW w:w="2922" w:type="dxa"/>
            <w:vMerge/>
          </w:tcPr>
          <w:p w:rsidR="00263F87" w:rsidRDefault="00263F87">
            <w:pPr>
              <w:spacing w:after="0" w:line="240" w:lineRule="auto"/>
              <w:rPr>
                <w:rFonts w:ascii="Times New Roman" w:hAnsi="Times New Roman" w:cs="Times New Roman"/>
                <w:i/>
                <w:sz w:val="28"/>
                <w:szCs w:val="28"/>
              </w:rPr>
            </w:pP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7</w:t>
            </w:r>
          </w:p>
        </w:tc>
        <w:tc>
          <w:tcPr>
            <w:tcW w:w="2922" w:type="dxa"/>
            <w:vMerge/>
          </w:tcPr>
          <w:p w:rsidR="00263F87" w:rsidRDefault="00263F87">
            <w:pPr>
              <w:spacing w:after="0" w:line="240" w:lineRule="auto"/>
              <w:rPr>
                <w:rFonts w:ascii="Times New Roman" w:hAnsi="Times New Roman" w:cs="Times New Roman"/>
                <w:i/>
                <w:sz w:val="28"/>
                <w:szCs w:val="28"/>
              </w:rPr>
            </w:pP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Музыка</w:t>
            </w: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5</w:t>
            </w:r>
          </w:p>
        </w:tc>
        <w:tc>
          <w:tcPr>
            <w:tcW w:w="2922"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Тестирование</w:t>
            </w:r>
          </w:p>
        </w:tc>
        <w:tc>
          <w:tcPr>
            <w:tcW w:w="1797"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с 18.04.2025 по 16.05.2025</w:t>
            </w: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6</w:t>
            </w:r>
          </w:p>
        </w:tc>
        <w:tc>
          <w:tcPr>
            <w:tcW w:w="2922" w:type="dxa"/>
            <w:vMerge/>
          </w:tcPr>
          <w:p w:rsidR="00263F87" w:rsidRDefault="00263F87">
            <w:pPr>
              <w:spacing w:after="0" w:line="240" w:lineRule="auto"/>
              <w:rPr>
                <w:rFonts w:ascii="Times New Roman" w:hAnsi="Times New Roman" w:cs="Times New Roman"/>
                <w:i/>
                <w:sz w:val="28"/>
                <w:szCs w:val="28"/>
              </w:rPr>
            </w:pP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7</w:t>
            </w:r>
          </w:p>
        </w:tc>
        <w:tc>
          <w:tcPr>
            <w:tcW w:w="2922" w:type="dxa"/>
            <w:vMerge/>
          </w:tcPr>
          <w:p w:rsidR="00263F87" w:rsidRDefault="00263F87">
            <w:pPr>
              <w:spacing w:after="0" w:line="240" w:lineRule="auto"/>
              <w:rPr>
                <w:rFonts w:ascii="Times New Roman" w:hAnsi="Times New Roman" w:cs="Times New Roman"/>
                <w:i/>
                <w:sz w:val="28"/>
                <w:szCs w:val="28"/>
              </w:rPr>
            </w:pP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8</w:t>
            </w:r>
          </w:p>
        </w:tc>
        <w:tc>
          <w:tcPr>
            <w:tcW w:w="2922" w:type="dxa"/>
            <w:vMerge/>
          </w:tcPr>
          <w:p w:rsidR="00263F87" w:rsidRDefault="00263F87">
            <w:pPr>
              <w:spacing w:after="0" w:line="240" w:lineRule="auto"/>
              <w:rPr>
                <w:rFonts w:ascii="Times New Roman" w:hAnsi="Times New Roman" w:cs="Times New Roman"/>
                <w:i/>
                <w:sz w:val="28"/>
                <w:szCs w:val="28"/>
              </w:rPr>
            </w:pP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Труд (технология)</w:t>
            </w: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5</w:t>
            </w:r>
          </w:p>
        </w:tc>
        <w:tc>
          <w:tcPr>
            <w:tcW w:w="2922" w:type="dxa"/>
            <w:vMerge w:val="restart"/>
          </w:tcPr>
          <w:p w:rsidR="00263F87" w:rsidRDefault="00C51155">
            <w:pPr>
              <w:spacing w:after="0" w:line="240" w:lineRule="auto"/>
              <w:rPr>
                <w:rFonts w:ascii="Times New Roman" w:hAnsi="Times New Roman" w:cs="Times New Roman"/>
                <w:sz w:val="28"/>
                <w:szCs w:val="28"/>
              </w:rPr>
            </w:pPr>
            <w:r>
              <w:rPr>
                <w:rFonts w:ascii="Times New Roman" w:hAnsi="Times New Roman" w:cs="Times New Roman"/>
                <w:i/>
                <w:sz w:val="28"/>
                <w:szCs w:val="28"/>
              </w:rPr>
              <w:t>Тестирование</w:t>
            </w:r>
          </w:p>
        </w:tc>
        <w:tc>
          <w:tcPr>
            <w:tcW w:w="1797"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с 18.04.2025 по 16.05.2025</w:t>
            </w: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6</w:t>
            </w:r>
          </w:p>
        </w:tc>
        <w:tc>
          <w:tcPr>
            <w:tcW w:w="2922" w:type="dxa"/>
            <w:vMerge/>
          </w:tcPr>
          <w:p w:rsidR="00263F87" w:rsidRDefault="00263F87">
            <w:pPr>
              <w:spacing w:after="0" w:line="240" w:lineRule="auto"/>
              <w:rPr>
                <w:rFonts w:ascii="Times New Roman" w:hAnsi="Times New Roman" w:cs="Times New Roman"/>
                <w:sz w:val="28"/>
                <w:szCs w:val="28"/>
              </w:rPr>
            </w:pP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7</w:t>
            </w:r>
          </w:p>
        </w:tc>
        <w:tc>
          <w:tcPr>
            <w:tcW w:w="2922" w:type="dxa"/>
            <w:vMerge/>
          </w:tcPr>
          <w:p w:rsidR="00263F87" w:rsidRDefault="00263F87">
            <w:pPr>
              <w:spacing w:after="0" w:line="240" w:lineRule="auto"/>
              <w:rPr>
                <w:rFonts w:ascii="Times New Roman" w:hAnsi="Times New Roman" w:cs="Times New Roman"/>
                <w:sz w:val="28"/>
                <w:szCs w:val="28"/>
              </w:rPr>
            </w:pP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8</w:t>
            </w:r>
          </w:p>
        </w:tc>
        <w:tc>
          <w:tcPr>
            <w:tcW w:w="2922" w:type="dxa"/>
            <w:vMerge/>
          </w:tcPr>
          <w:p w:rsidR="00263F87" w:rsidRDefault="00263F87">
            <w:pPr>
              <w:spacing w:after="0" w:line="240" w:lineRule="auto"/>
              <w:rPr>
                <w:rFonts w:ascii="Times New Roman" w:hAnsi="Times New Roman" w:cs="Times New Roman"/>
                <w:sz w:val="28"/>
                <w:szCs w:val="28"/>
              </w:rPr>
            </w:pP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Физическая культура</w:t>
            </w: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5</w:t>
            </w:r>
          </w:p>
        </w:tc>
        <w:tc>
          <w:tcPr>
            <w:tcW w:w="2922"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Сдача нормативов</w:t>
            </w:r>
          </w:p>
        </w:tc>
        <w:tc>
          <w:tcPr>
            <w:tcW w:w="1797" w:type="dxa"/>
            <w:vMerge w:val="restart"/>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с 18.04.2025 по 16.05.2025</w:t>
            </w: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6</w:t>
            </w:r>
          </w:p>
        </w:tc>
        <w:tc>
          <w:tcPr>
            <w:tcW w:w="2922" w:type="dxa"/>
            <w:vMerge/>
          </w:tcPr>
          <w:p w:rsidR="00263F87" w:rsidRDefault="00263F87">
            <w:pPr>
              <w:spacing w:after="0" w:line="240" w:lineRule="auto"/>
              <w:rPr>
                <w:rFonts w:ascii="Times New Roman" w:hAnsi="Times New Roman" w:cs="Times New Roman"/>
                <w:i/>
                <w:sz w:val="28"/>
                <w:szCs w:val="28"/>
              </w:rPr>
            </w:pP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7</w:t>
            </w:r>
          </w:p>
        </w:tc>
        <w:tc>
          <w:tcPr>
            <w:tcW w:w="2922" w:type="dxa"/>
            <w:vMerge/>
          </w:tcPr>
          <w:p w:rsidR="00263F87" w:rsidRDefault="00263F87">
            <w:pPr>
              <w:spacing w:after="0" w:line="240" w:lineRule="auto"/>
              <w:rPr>
                <w:rFonts w:ascii="Times New Roman" w:hAnsi="Times New Roman" w:cs="Times New Roman"/>
                <w:i/>
                <w:sz w:val="28"/>
                <w:szCs w:val="28"/>
              </w:rPr>
            </w:pP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vMerge/>
          </w:tcPr>
          <w:p w:rsidR="00263F87" w:rsidRDefault="00263F87">
            <w:pPr>
              <w:spacing w:after="0" w:line="240" w:lineRule="auto"/>
              <w:rPr>
                <w:rFonts w:ascii="Times New Roman" w:hAnsi="Times New Roman" w:cs="Times New Roman"/>
                <w:i/>
                <w:sz w:val="28"/>
                <w:szCs w:val="28"/>
              </w:rPr>
            </w:pPr>
          </w:p>
        </w:tc>
        <w:tc>
          <w:tcPr>
            <w:tcW w:w="1207" w:type="dxa"/>
          </w:tcPr>
          <w:p w:rsidR="00263F87" w:rsidRDefault="00C51155">
            <w:pPr>
              <w:spacing w:after="0" w:line="240" w:lineRule="auto"/>
              <w:rPr>
                <w:rFonts w:ascii="Times New Roman" w:hAnsi="Times New Roman" w:cs="Times New Roman"/>
                <w:i/>
                <w:sz w:val="28"/>
                <w:szCs w:val="28"/>
              </w:rPr>
            </w:pPr>
            <w:r>
              <w:rPr>
                <w:rFonts w:ascii="Times New Roman" w:hAnsi="Times New Roman" w:cs="Times New Roman"/>
                <w:i/>
                <w:sz w:val="28"/>
                <w:szCs w:val="28"/>
              </w:rPr>
              <w:t>8</w:t>
            </w:r>
          </w:p>
        </w:tc>
        <w:tc>
          <w:tcPr>
            <w:tcW w:w="2922" w:type="dxa"/>
            <w:vMerge/>
          </w:tcPr>
          <w:p w:rsidR="00263F87" w:rsidRDefault="00263F87">
            <w:pPr>
              <w:spacing w:after="0" w:line="240" w:lineRule="auto"/>
              <w:rPr>
                <w:rFonts w:ascii="Times New Roman" w:hAnsi="Times New Roman" w:cs="Times New Roman"/>
                <w:i/>
                <w:sz w:val="28"/>
                <w:szCs w:val="28"/>
              </w:rPr>
            </w:pPr>
          </w:p>
        </w:tc>
        <w:tc>
          <w:tcPr>
            <w:tcW w:w="1797" w:type="dxa"/>
            <w:vMerge/>
          </w:tcPr>
          <w:p w:rsidR="00263F87" w:rsidRDefault="00263F87">
            <w:pPr>
              <w:spacing w:after="0" w:line="240" w:lineRule="auto"/>
              <w:rPr>
                <w:rFonts w:ascii="Times New Roman" w:hAnsi="Times New Roman" w:cs="Times New Roman"/>
                <w:i/>
                <w:sz w:val="28"/>
                <w:szCs w:val="28"/>
              </w:rPr>
            </w:pPr>
          </w:p>
        </w:tc>
        <w:tc>
          <w:tcPr>
            <w:tcW w:w="2014" w:type="dxa"/>
            <w:vMerge/>
          </w:tcPr>
          <w:p w:rsidR="00263F87" w:rsidRDefault="00263F87">
            <w:pPr>
              <w:spacing w:after="0" w:line="240" w:lineRule="auto"/>
              <w:rPr>
                <w:rFonts w:ascii="Times New Roman" w:hAnsi="Times New Roman" w:cs="Times New Roman"/>
                <w:i/>
                <w:sz w:val="28"/>
                <w:szCs w:val="28"/>
              </w:rPr>
            </w:pPr>
          </w:p>
        </w:tc>
      </w:tr>
      <w:tr w:rsidR="00263F87">
        <w:trPr>
          <w:jc w:val="center"/>
        </w:trPr>
        <w:tc>
          <w:tcPr>
            <w:tcW w:w="1989" w:type="dxa"/>
          </w:tcPr>
          <w:p w:rsidR="00263F87" w:rsidRDefault="00C51155">
            <w:pPr>
              <w:spacing w:after="0" w:line="240" w:lineRule="auto"/>
              <w:jc w:val="center"/>
              <w:rPr>
                <w:rFonts w:ascii="Times New Roman" w:hAnsi="Times New Roman" w:cs="Times New Roman"/>
                <w:i/>
                <w:sz w:val="28"/>
                <w:szCs w:val="28"/>
                <w:lang w:val="en-US"/>
              </w:rPr>
            </w:pPr>
            <w:r>
              <w:rPr>
                <w:rFonts w:ascii="Times New Roman" w:hAnsi="Times New Roman" w:cs="Times New Roman"/>
                <w:i/>
                <w:sz w:val="28"/>
                <w:szCs w:val="28"/>
              </w:rPr>
              <w:t>ОБЗР</w:t>
            </w:r>
          </w:p>
        </w:tc>
        <w:tc>
          <w:tcPr>
            <w:tcW w:w="1207" w:type="dxa"/>
          </w:tcPr>
          <w:p w:rsidR="00263F87" w:rsidRDefault="00C51155">
            <w:pPr>
              <w:spacing w:after="0" w:line="240" w:lineRule="auto"/>
              <w:jc w:val="center"/>
              <w:rPr>
                <w:rFonts w:ascii="Times New Roman" w:hAnsi="Times New Roman" w:cs="Times New Roman"/>
                <w:i/>
                <w:sz w:val="28"/>
                <w:szCs w:val="28"/>
                <w:lang w:val="en-US"/>
              </w:rPr>
            </w:pPr>
            <w:r>
              <w:rPr>
                <w:rFonts w:ascii="Times New Roman" w:hAnsi="Times New Roman" w:cs="Times New Roman"/>
                <w:i/>
                <w:sz w:val="28"/>
                <w:szCs w:val="28"/>
                <w:lang w:val="en-US"/>
              </w:rPr>
              <w:t>8</w:t>
            </w:r>
          </w:p>
        </w:tc>
        <w:tc>
          <w:tcPr>
            <w:tcW w:w="2922" w:type="dxa"/>
          </w:tcPr>
          <w:p w:rsidR="00263F87" w:rsidRDefault="00C51155">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Тестирование</w:t>
            </w:r>
          </w:p>
        </w:tc>
        <w:tc>
          <w:tcPr>
            <w:tcW w:w="1797" w:type="dxa"/>
          </w:tcPr>
          <w:p w:rsidR="00263F87" w:rsidRDefault="00C51155">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с 18.04.2025 по 16.05.2025</w:t>
            </w:r>
          </w:p>
        </w:tc>
        <w:tc>
          <w:tcPr>
            <w:tcW w:w="2014" w:type="dxa"/>
            <w:vMerge/>
          </w:tcPr>
          <w:p w:rsidR="00263F87" w:rsidRDefault="00263F87">
            <w:pPr>
              <w:spacing w:after="0" w:line="240" w:lineRule="auto"/>
              <w:jc w:val="center"/>
              <w:rPr>
                <w:rFonts w:ascii="Times New Roman" w:hAnsi="Times New Roman" w:cs="Times New Roman"/>
                <w:i/>
                <w:sz w:val="28"/>
                <w:szCs w:val="28"/>
              </w:rPr>
            </w:pPr>
          </w:p>
        </w:tc>
      </w:tr>
    </w:tbl>
    <w:p w:rsidR="00263F87" w:rsidRDefault="00263F87">
      <w:pPr>
        <w:spacing w:after="0" w:line="240" w:lineRule="auto"/>
        <w:ind w:firstLine="709"/>
        <w:jc w:val="both"/>
        <w:rPr>
          <w:rFonts w:ascii="Times New Roman" w:hAnsi="Times New Roman" w:cs="Times New Roman"/>
          <w:sz w:val="28"/>
          <w:szCs w:val="28"/>
        </w:rPr>
      </w:pPr>
    </w:p>
    <w:p w:rsidR="00263F87" w:rsidRDefault="00C51155">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Оценочные материалы</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Промежуточная оценка, фиксирующая достижение предметных планируемых результатов и универсальных учебных действий на уровне не ниже базового, является основанием для перевода в следующий класс и для </w:t>
      </w:r>
      <w:proofErr w:type="gramStart"/>
      <w:r>
        <w:rPr>
          <w:rFonts w:ascii="Times New Roman" w:hAnsi="Times New Roman" w:cs="Times New Roman"/>
          <w:sz w:val="28"/>
          <w:szCs w:val="28"/>
        </w:rPr>
        <w:t>допуска</w:t>
      </w:r>
      <w:proofErr w:type="gramEnd"/>
      <w:r>
        <w:rPr>
          <w:rFonts w:ascii="Times New Roman" w:hAnsi="Times New Roman" w:cs="Times New Roman"/>
          <w:sz w:val="28"/>
          <w:szCs w:val="28"/>
        </w:rPr>
        <w:t xml:space="preserve"> обучающегося к государственной итоговой аттестации. В период введения ФГОС ООО в случае использования стандартизированных измерительных материалов критерий достижения/освоения учебного материала задается как выполнение не менее 50% заданий базового уровня или получения 50% от максимального балла за выполнение заданий базового уровня. В дальнейшем этот критерий должен составлять не менее 65%.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Порядок проведения промежуточной аттестации регламентируется Федеральным законом «Об образовании в Российской Федерации» (ст.58) и иными нормативными актами.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Промежуточную аттестацию проходят все обучающиеся 5-9 классов по каждому учебному предмету, курсу инвариантной части учебного плана в конце учебного года, в сроки, определенные календарным учебным графиком.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Итоговая отметка за промежуточную аттестацию может выставляться на основании текущего контроля успеваемости или как результат проведения оценочной процедуры.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Промежуточная аттестация проводится как оценочная процедура, контрольно-измерительные материалы которой являются частью рабочих программ предметов, курсов и утверждены в составе данной образовательной программы (ФОС).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Сроки проведения</w:t>
      </w:r>
      <w:r>
        <w:rPr>
          <w:rFonts w:ascii="Times New Roman" w:hAnsi="Times New Roman" w:cs="Times New Roman"/>
          <w:sz w:val="28"/>
          <w:szCs w:val="28"/>
        </w:rPr>
        <w:t xml:space="preserve">: в соответствии с учебным планом и календарным учебным графиком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lastRenderedPageBreak/>
        <w:t>Ответственные</w:t>
      </w:r>
      <w:r>
        <w:rPr>
          <w:rFonts w:ascii="Times New Roman" w:hAnsi="Times New Roman" w:cs="Times New Roman"/>
          <w:sz w:val="28"/>
          <w:szCs w:val="28"/>
        </w:rPr>
        <w:t>: заместитель директора по учебно-воспитательной работе, учителя-предметники.</w:t>
      </w:r>
    </w:p>
    <w:p w:rsidR="00263F87" w:rsidRDefault="00C51155">
      <w:pPr>
        <w:spacing w:after="0" w:line="240" w:lineRule="auto"/>
        <w:ind w:firstLine="709"/>
        <w:jc w:val="right"/>
        <w:rPr>
          <w:rFonts w:ascii="Times New Roman" w:hAnsi="Times New Roman" w:cs="Times New Roman"/>
          <w:b/>
          <w:sz w:val="28"/>
          <w:szCs w:val="28"/>
        </w:rPr>
      </w:pPr>
      <w:r>
        <w:rPr>
          <w:rFonts w:ascii="Times New Roman" w:hAnsi="Times New Roman" w:cs="Times New Roman"/>
          <w:b/>
          <w:sz w:val="28"/>
          <w:szCs w:val="28"/>
        </w:rPr>
        <w:t>Таблица 1.3.15</w:t>
      </w:r>
    </w:p>
    <w:p w:rsidR="00263F87" w:rsidRDefault="00263F87">
      <w:pPr>
        <w:spacing w:after="0" w:line="240" w:lineRule="auto"/>
        <w:ind w:firstLine="709"/>
        <w:jc w:val="center"/>
        <w:rPr>
          <w:rFonts w:ascii="Times New Roman" w:hAnsi="Times New Roman" w:cs="Times New Roman"/>
          <w:b/>
          <w:i/>
          <w:sz w:val="28"/>
          <w:szCs w:val="28"/>
        </w:rPr>
      </w:pPr>
    </w:p>
    <w:p w:rsidR="00263F87" w:rsidRDefault="00263F87">
      <w:pPr>
        <w:spacing w:after="0" w:line="240" w:lineRule="auto"/>
        <w:ind w:firstLine="709"/>
        <w:jc w:val="center"/>
        <w:rPr>
          <w:rFonts w:ascii="Times New Roman" w:hAnsi="Times New Roman" w:cs="Times New Roman"/>
          <w:b/>
          <w:i/>
          <w:sz w:val="28"/>
          <w:szCs w:val="28"/>
        </w:rPr>
      </w:pP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Итоговая аттестация</w:t>
      </w:r>
      <w:r>
        <w:rPr>
          <w:rFonts w:ascii="Times New Roman" w:hAnsi="Times New Roman" w:cs="Times New Roman"/>
          <w:sz w:val="28"/>
          <w:szCs w:val="28"/>
        </w:rPr>
        <w:t xml:space="preserve">, завершающая освоение имеющих государственную аккредитацию основных образовательных программ, является государственной итоговой аттестацией. Государственная итоговая аттестация проводится государственными экзаменационными комиссиями в целях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 </w:t>
      </w:r>
    </w:p>
    <w:p w:rsidR="00263F87" w:rsidRDefault="00C5115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Формы государственной итоговой аттестации, порядок проведения такой аттестации по соответствующим образовательным программам различного уровня и в любых формах (включая требования к использованию средств обучения и воспитания, средств связи при проведении государственной итоговой аттестации, требования, предъявляемые к лицам, привлекаемым к проведению государственной итоговой аттестации, порядок подачи и рассмотрения апелляций, изменения и (или) аннулирования результатов государственной итоговой аттестации) определяются федеральным органом исполнительной</w:t>
      </w:r>
      <w:proofErr w:type="gramEnd"/>
      <w:r>
        <w:rPr>
          <w:rFonts w:ascii="Times New Roman" w:hAnsi="Times New Roman" w:cs="Times New Roman"/>
          <w:sz w:val="28"/>
          <w:szCs w:val="28"/>
        </w:rPr>
        <w:t xml:space="preserve"> власти, </w:t>
      </w:r>
      <w:proofErr w:type="gramStart"/>
      <w:r>
        <w:rPr>
          <w:rFonts w:ascii="Times New Roman" w:hAnsi="Times New Roman" w:cs="Times New Roman"/>
          <w:sz w:val="28"/>
          <w:szCs w:val="28"/>
        </w:rPr>
        <w:t>осуществляющим</w:t>
      </w:r>
      <w:proofErr w:type="gramEnd"/>
      <w:r>
        <w:rPr>
          <w:rFonts w:ascii="Times New Roman" w:hAnsi="Times New Roman" w:cs="Times New Roman"/>
          <w:sz w:val="28"/>
          <w:szCs w:val="28"/>
        </w:rPr>
        <w:t xml:space="preserve"> функции по выработке государственной политики и нормативно-правовому регулированию в сфере образования.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если иное не установлено порядком проведения государственной итоговой аттестации по соответствующим образовательным программам. </w:t>
      </w:r>
    </w:p>
    <w:p w:rsidR="00263F87" w:rsidRDefault="00C5115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вправе пройти государственную итоговую аттестацию в сроки, определяемые порядком проведения государственной итоговой аттестации по соответствующим образовательным программам</w:t>
      </w:r>
      <w:proofErr w:type="gramEnd"/>
    </w:p>
    <w:p w:rsidR="00263F87" w:rsidRDefault="00263F87">
      <w:pPr>
        <w:spacing w:after="0" w:line="240" w:lineRule="auto"/>
        <w:ind w:firstLine="709"/>
        <w:jc w:val="both"/>
        <w:rPr>
          <w:rFonts w:ascii="Times New Roman" w:hAnsi="Times New Roman" w:cs="Times New Roman"/>
          <w:i/>
          <w:sz w:val="28"/>
          <w:szCs w:val="28"/>
        </w:rPr>
      </w:pP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Итоговая аттестация, завершающая освоение имеющих государственную аккредитацию основных образовательных программ, является государственной итоговой аттестацией.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Государственная итоговая аттестация проводится государственными экзаменационными комиссиями в целях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 </w:t>
      </w:r>
    </w:p>
    <w:p w:rsidR="00263F87" w:rsidRDefault="00C5115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Формы государственной итоговой аттестации, порядок проведения такой аттестации по соответствующим образовательным программам различного уровня и в любых формах (включая требования к использованию средств обучения и воспитания, средств связи при проведении государственной итоговой аттестации, требования, предъявляемые к лицам, привлекаемым к проведению государственной </w:t>
      </w:r>
      <w:r>
        <w:rPr>
          <w:rFonts w:ascii="Times New Roman" w:hAnsi="Times New Roman" w:cs="Times New Roman"/>
          <w:sz w:val="28"/>
          <w:szCs w:val="28"/>
        </w:rPr>
        <w:lastRenderedPageBreak/>
        <w:t>итоговой аттестации, порядок подачи и рассмотрения апелляций, изменения и (или) аннулирования результатов государственной итоговой аттестации) определяются федеральным органом исполнительной</w:t>
      </w:r>
      <w:proofErr w:type="gramEnd"/>
      <w:r>
        <w:rPr>
          <w:rFonts w:ascii="Times New Roman" w:hAnsi="Times New Roman" w:cs="Times New Roman"/>
          <w:sz w:val="28"/>
          <w:szCs w:val="28"/>
        </w:rPr>
        <w:t xml:space="preserve"> власти, </w:t>
      </w:r>
      <w:proofErr w:type="gramStart"/>
      <w:r>
        <w:rPr>
          <w:rFonts w:ascii="Times New Roman" w:hAnsi="Times New Roman" w:cs="Times New Roman"/>
          <w:sz w:val="28"/>
          <w:szCs w:val="28"/>
        </w:rPr>
        <w:t>осуществляющим</w:t>
      </w:r>
      <w:proofErr w:type="gramEnd"/>
      <w:r>
        <w:rPr>
          <w:rFonts w:ascii="Times New Roman" w:hAnsi="Times New Roman" w:cs="Times New Roman"/>
          <w:sz w:val="28"/>
          <w:szCs w:val="28"/>
        </w:rPr>
        <w:t xml:space="preserve"> функции по выработке государственной политики и нормативно-правовому регулированию в сфере образования. ГИА проводится:</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а) в форме основного государственного экзамена (далее – ОГЭ) с использованием контрольных измерительных материалов, представляющих собой комплексы заданий стандартизированной формы (далее – КИМ), – для обучающихся образовательных организаций, в том числе 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основного общего образования в очной, </w:t>
      </w:r>
      <w:proofErr w:type="spellStart"/>
      <w:r>
        <w:rPr>
          <w:rFonts w:ascii="Times New Roman" w:hAnsi="Times New Roman" w:cs="Times New Roman"/>
          <w:sz w:val="28"/>
          <w:szCs w:val="28"/>
        </w:rPr>
        <w:t>очно-заочной</w:t>
      </w:r>
      <w:proofErr w:type="spellEnd"/>
      <w:r>
        <w:rPr>
          <w:rFonts w:ascii="Times New Roman" w:hAnsi="Times New Roman" w:cs="Times New Roman"/>
          <w:sz w:val="28"/>
          <w:szCs w:val="28"/>
        </w:rPr>
        <w:t xml:space="preserve"> или заочной формах, лиц, обучающихся в образовательных организациях</w:t>
      </w:r>
      <w:proofErr w:type="gramEnd"/>
      <w:r>
        <w:rPr>
          <w:rFonts w:ascii="Times New Roman" w:hAnsi="Times New Roman" w:cs="Times New Roman"/>
          <w:sz w:val="28"/>
          <w:szCs w:val="28"/>
        </w:rPr>
        <w:t xml:space="preserve">,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образования, и загранучреждениях Министерства иностранных дел Российской Федерации, имеющих в своей структуре специализированные структурные образовательные подразделения (далее – загранучреждения), а также для экстернов, допущенных в текущем году к ГИА. </w:t>
      </w:r>
    </w:p>
    <w:p w:rsidR="00263F87" w:rsidRDefault="00C5115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б) в форме государственного выпускного экзамена (далее – ГВЭ) с использованием текстов, тем, заданий, билетов – для обучающихся, осваивающих образовательные программы основного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а также для обучающихся с ограниченными возможностями здоровья, обучающихся – детей-инвалидов и инвалидов, осваивающих образовательные программы основного общего образования (далее – обучающиеся с ограниченными</w:t>
      </w:r>
      <w:proofErr w:type="gramEnd"/>
      <w:r>
        <w:rPr>
          <w:rFonts w:ascii="Times New Roman" w:hAnsi="Times New Roman" w:cs="Times New Roman"/>
          <w:sz w:val="28"/>
          <w:szCs w:val="28"/>
        </w:rPr>
        <w:t xml:space="preserve"> возможностями здоровья, обучающиеся – дети-инвалиды и инвалиды). </w:t>
      </w:r>
      <w:proofErr w:type="gramStart"/>
      <w:r>
        <w:rPr>
          <w:rFonts w:ascii="Times New Roman" w:hAnsi="Times New Roman" w:cs="Times New Roman"/>
          <w:sz w:val="28"/>
          <w:szCs w:val="28"/>
        </w:rPr>
        <w:t>ГИА в форме ОГЭ и (или) ГВЭ включает в себя четыре экзамена по следующим учебным предметам: экзамены по русскому языку и математике (далее – обязательные учебные предметы), а также экзамены по выбору обучающегося, экстерна (далее вместе – участники ГИА) по двум учебным предметам из числа учебных предметов: физика, химия, биология, литература, география, история, обществознание, иностранные языки (английский, французский, немецкий и испанский), информатика</w:t>
      </w:r>
      <w:proofErr w:type="gramEnd"/>
      <w:r>
        <w:rPr>
          <w:rFonts w:ascii="Times New Roman" w:hAnsi="Times New Roman" w:cs="Times New Roman"/>
          <w:sz w:val="28"/>
          <w:szCs w:val="28"/>
        </w:rPr>
        <w:t xml:space="preserve"> и информационно-коммуникационные технологии (ИКТ).</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К государственной итоговой аттестации (ГИА) допускаются обучающиеся, не имеющие академической задолженности, 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удовлетворительных), а   также имеющие результат «зачет» за итоговое собеседование по русскому языку. </w:t>
      </w:r>
      <w:proofErr w:type="gramEnd"/>
    </w:p>
    <w:p w:rsidR="00263F87" w:rsidRDefault="00C5115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Выбранные участниками ГИА учебные предметы, форма (формы) ГИА (для лиц, указанных в подпункте "б" пункта 6 настоящего Порядка) и язык, на котором они планируют сдавать экзамены (для обучающихся, указанных в пункте 8 настоящего Порядка), а также сроки участия в ГИА указываются ими в заявлениях. </w:t>
      </w:r>
      <w:proofErr w:type="gramEnd"/>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Заявления об участии в ГИА подаются до 1 марта включительно: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sym w:font="Symbol" w:char="F02D"/>
      </w:r>
      <w:r>
        <w:rPr>
          <w:rFonts w:ascii="Times New Roman" w:hAnsi="Times New Roman" w:cs="Times New Roman"/>
          <w:sz w:val="28"/>
          <w:szCs w:val="28"/>
        </w:rPr>
        <w:t xml:space="preserve">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 в образовательные организации, в которых обучающиеся осваивают образовательные программы основного общего образования;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экстернами – в образовательные организации по выбору экстернов.</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Обучающиеся, являющиеся в текущем учебном году победителями или призерами заключительного этапа всероссийской олимпиады школьников, членами сборных команд Российской Федерации, участвовавших в международных олимпиадах и сформированных в порядке, устанавливаемом Министерством просвещения Российской Федерации, освобождаются от прохождения ГИА по учебному предмету, соответствующему профилю всероссийской олимпиады школьников, международной олимпиады.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участия в итоговом собеседовании по русскому языку обучающиеся подают заявления в образовательные организации, в которых обучающиеся осваивают образовательные программы основного общего образования, а экстерны – в образовательную организацию по выбору экстерна. </w:t>
      </w:r>
    </w:p>
    <w:p w:rsidR="00263F87" w:rsidRDefault="00263F87">
      <w:pPr>
        <w:spacing w:after="0" w:line="240" w:lineRule="auto"/>
        <w:ind w:firstLine="709"/>
        <w:jc w:val="both"/>
        <w:rPr>
          <w:rFonts w:ascii="Times New Roman" w:hAnsi="Times New Roman" w:cs="Times New Roman"/>
          <w:sz w:val="28"/>
          <w:szCs w:val="28"/>
        </w:rPr>
      </w:pPr>
    </w:p>
    <w:p w:rsidR="00263F87" w:rsidRDefault="00263F87">
      <w:pPr>
        <w:spacing w:after="0" w:line="240" w:lineRule="auto"/>
        <w:ind w:firstLine="709"/>
        <w:jc w:val="both"/>
        <w:rPr>
          <w:rFonts w:ascii="Times New Roman" w:hAnsi="Times New Roman" w:cs="Times New Roman"/>
          <w:sz w:val="28"/>
          <w:szCs w:val="28"/>
        </w:rPr>
      </w:pPr>
    </w:p>
    <w:p w:rsidR="00263F87" w:rsidRDefault="00C51155">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Описание итоговой оценки по предметам, не выносимым на государственную итоговую аттестацию</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Итоговая аттестация, завершающая освоение основной образовательной программы основного общего образования является обязательной и проводится в порядке и в форме, которые установлены в общеобразовательной организации.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Государственная итоговая аттестация включает в себя обязательные экзамены по русскому языку и математике, а также экзамены по выбору обучающегося по двум учебным предметам из числа учебных предметов: физика, химия, биология, литература, география, история, обществознание, иностранные языки (английский, французский, немецкий и испанский языки), информатика и информационно-коммуникационные технологии (ИКТ).</w:t>
      </w:r>
    </w:p>
    <w:p w:rsidR="00263F87" w:rsidRDefault="00C5115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ГИА проводится в форме основного государственного экзамена (ОГЭ) с использованием контрольных измерительных материалов, представляющих собой комплексы заданий в стандартизированной форме и в форме устных и письменных экзаменов с использованием тем, билетов и иных форм (государственный выпускной экзамен – ГВЭ) для обучающихся, освоивших образовательные программы основного общего образования в очной, </w:t>
      </w:r>
      <w:proofErr w:type="spellStart"/>
      <w:r>
        <w:rPr>
          <w:rFonts w:ascii="Times New Roman" w:hAnsi="Times New Roman" w:cs="Times New Roman"/>
          <w:sz w:val="28"/>
          <w:szCs w:val="28"/>
        </w:rPr>
        <w:t>очно-заочной</w:t>
      </w:r>
      <w:proofErr w:type="spellEnd"/>
      <w:r>
        <w:rPr>
          <w:rFonts w:ascii="Times New Roman" w:hAnsi="Times New Roman" w:cs="Times New Roman"/>
          <w:sz w:val="28"/>
          <w:szCs w:val="28"/>
        </w:rPr>
        <w:t xml:space="preserve"> или заочной формах, а также для лиц, освоивших образовательные программы основного</w:t>
      </w:r>
      <w:proofErr w:type="gramEnd"/>
      <w:r>
        <w:rPr>
          <w:rFonts w:ascii="Times New Roman" w:hAnsi="Times New Roman" w:cs="Times New Roman"/>
          <w:sz w:val="28"/>
          <w:szCs w:val="28"/>
        </w:rPr>
        <w:t xml:space="preserve"> общего образования в форме семейного образования и </w:t>
      </w:r>
      <w:proofErr w:type="gramStart"/>
      <w:r>
        <w:rPr>
          <w:rFonts w:ascii="Times New Roman" w:hAnsi="Times New Roman" w:cs="Times New Roman"/>
          <w:sz w:val="28"/>
          <w:szCs w:val="28"/>
        </w:rPr>
        <w:t>допущенных</w:t>
      </w:r>
      <w:proofErr w:type="gramEnd"/>
      <w:r>
        <w:rPr>
          <w:rFonts w:ascii="Times New Roman" w:hAnsi="Times New Roman" w:cs="Times New Roman"/>
          <w:sz w:val="28"/>
          <w:szCs w:val="28"/>
        </w:rPr>
        <w:t xml:space="preserve"> в текущем году к ГИА.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ГИА допускаются обучающиеся, не имеющие академической задолженности и 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w:t>
      </w:r>
      <w:proofErr w:type="gramStart"/>
      <w:r>
        <w:rPr>
          <w:rFonts w:ascii="Times New Roman" w:hAnsi="Times New Roman" w:cs="Times New Roman"/>
          <w:sz w:val="28"/>
          <w:szCs w:val="28"/>
        </w:rPr>
        <w:t>удовлетворительных</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Выбранные обучающимся учебные предметы, форма (формы) ГИА указываются им в заявлении, которое он подает в образовательную организацию до 1 марта включительно. </w:t>
      </w:r>
      <w:proofErr w:type="gramEnd"/>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Обучающиеся, являющиеся в текущем учебном году победителями или призерами заключительного этапа всероссийской олимпиады школьников, членами сборных команд Российской Федерации, участвовавших в международных олимпиадах и сформированных в порядке, устанавливаемом Министерством </w:t>
      </w:r>
      <w:r>
        <w:rPr>
          <w:rFonts w:ascii="Times New Roman" w:hAnsi="Times New Roman" w:cs="Times New Roman"/>
          <w:sz w:val="28"/>
          <w:szCs w:val="28"/>
        </w:rPr>
        <w:lastRenderedPageBreak/>
        <w:t xml:space="preserve">просвещения Российской Федерации, освобождаются от прохождения государственной итоговой аттестации по учебному предмету, соответствующему профилю всероссийской олимпиады школьников, международной олимпиады.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Обучающиеся вправе изменить (дополнить) перечень указанных в заявлении экзаменов только при наличии у них уважительных причин (болезни или иных обстоятельств, подтвержденных документально). В этом случае обучающийся подает заявление в ГЭК с указанием измененного перечня учебных предметов, по которым он планирует пройти ГИА, и причины изменения заявленного ранее перечня. Указанное заявление подается не позднее, чем за две недели до начала соответствующих экзаменов.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со статьей 59 Федерального закона «Об образовании в Российской Федерации» государственная итоговая аттестация (далее – ГИА) является обязательной процедурой, завершающей освоение основной образовательной программы основного общего образования. Порядок проведения ГИА регламентируется Законом и иными нормативными актами.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Целью ГИА является установление уровня образовательных достижений выпускников.</w:t>
      </w:r>
    </w:p>
    <w:p w:rsidR="00263F87" w:rsidRDefault="00263F87">
      <w:pPr>
        <w:spacing w:after="0" w:line="240" w:lineRule="auto"/>
        <w:ind w:firstLine="709"/>
        <w:jc w:val="both"/>
        <w:rPr>
          <w:rFonts w:ascii="Times New Roman" w:hAnsi="Times New Roman" w:cs="Times New Roman"/>
          <w:sz w:val="28"/>
          <w:szCs w:val="28"/>
        </w:rPr>
      </w:pPr>
    </w:p>
    <w:p w:rsidR="00263F87" w:rsidRDefault="00263F87">
      <w:pPr>
        <w:spacing w:after="0" w:line="240" w:lineRule="auto"/>
        <w:ind w:firstLine="709"/>
        <w:jc w:val="both"/>
        <w:rPr>
          <w:rFonts w:ascii="Times New Roman" w:hAnsi="Times New Roman" w:cs="Times New Roman"/>
          <w:sz w:val="28"/>
          <w:szCs w:val="28"/>
        </w:rPr>
      </w:pPr>
    </w:p>
    <w:p w:rsidR="00263F87" w:rsidRDefault="00C51155">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1.3.6.</w:t>
      </w:r>
      <w:r>
        <w:rPr>
          <w:rFonts w:ascii="Times New Roman" w:hAnsi="Times New Roman" w:cs="Times New Roman"/>
          <w:sz w:val="28"/>
          <w:szCs w:val="28"/>
        </w:rPr>
        <w:t xml:space="preserve"> </w:t>
      </w:r>
      <w:r>
        <w:rPr>
          <w:rFonts w:ascii="Times New Roman" w:hAnsi="Times New Roman" w:cs="Times New Roman"/>
          <w:b/>
          <w:sz w:val="28"/>
          <w:szCs w:val="28"/>
        </w:rPr>
        <w:t xml:space="preserve">Система </w:t>
      </w:r>
      <w:proofErr w:type="spellStart"/>
      <w:r>
        <w:rPr>
          <w:rFonts w:ascii="Times New Roman" w:hAnsi="Times New Roman" w:cs="Times New Roman"/>
          <w:b/>
          <w:sz w:val="28"/>
          <w:szCs w:val="28"/>
        </w:rPr>
        <w:t>внутришкольного</w:t>
      </w:r>
      <w:proofErr w:type="spellEnd"/>
      <w:r>
        <w:rPr>
          <w:rFonts w:ascii="Times New Roman" w:hAnsi="Times New Roman" w:cs="Times New Roman"/>
          <w:b/>
          <w:sz w:val="28"/>
          <w:szCs w:val="28"/>
        </w:rPr>
        <w:t xml:space="preserve"> мониторинга образовательных достижений и «портфель» достижений как инструменты динамики образовательных достижений</w:t>
      </w:r>
    </w:p>
    <w:p w:rsidR="00263F87" w:rsidRDefault="00263F87">
      <w:pPr>
        <w:spacing w:after="0" w:line="240" w:lineRule="auto"/>
        <w:ind w:firstLine="709"/>
        <w:jc w:val="both"/>
        <w:rPr>
          <w:rFonts w:ascii="Times New Roman" w:hAnsi="Times New Roman" w:cs="Times New Roman"/>
          <w:b/>
          <w:sz w:val="28"/>
          <w:szCs w:val="28"/>
        </w:rPr>
      </w:pP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Система </w:t>
      </w:r>
      <w:proofErr w:type="spellStart"/>
      <w:r>
        <w:rPr>
          <w:rFonts w:ascii="Times New Roman" w:hAnsi="Times New Roman" w:cs="Times New Roman"/>
          <w:sz w:val="28"/>
          <w:szCs w:val="28"/>
        </w:rPr>
        <w:t>внутришкольного</w:t>
      </w:r>
      <w:proofErr w:type="spellEnd"/>
      <w:r>
        <w:rPr>
          <w:rFonts w:ascii="Times New Roman" w:hAnsi="Times New Roman" w:cs="Times New Roman"/>
          <w:sz w:val="28"/>
          <w:szCs w:val="28"/>
        </w:rPr>
        <w:t xml:space="preserve"> мониторинга образовательных достижений (личностных,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и предметных), основными составляющими которой являются материалы стартовой диагностики и материалы, фиксирующие текущие и промежуточные учебные и личностные достижения, позволяет достаточно полно и всесторонне оценивать как динамику формирования отдельных личностных качеств, так и динамику овладения </w:t>
      </w:r>
      <w:proofErr w:type="spellStart"/>
      <w:r>
        <w:rPr>
          <w:rFonts w:ascii="Times New Roman" w:hAnsi="Times New Roman" w:cs="Times New Roman"/>
          <w:sz w:val="28"/>
          <w:szCs w:val="28"/>
        </w:rPr>
        <w:t>метапредметными</w:t>
      </w:r>
      <w:proofErr w:type="spellEnd"/>
      <w:r>
        <w:rPr>
          <w:rFonts w:ascii="Times New Roman" w:hAnsi="Times New Roman" w:cs="Times New Roman"/>
          <w:sz w:val="28"/>
          <w:szCs w:val="28"/>
        </w:rPr>
        <w:t xml:space="preserve"> действиями и предметным содержанием.</w:t>
      </w:r>
    </w:p>
    <w:p w:rsidR="00263F87" w:rsidRDefault="00C51155">
      <w:pPr>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Внутришкольный</w:t>
      </w:r>
      <w:proofErr w:type="spellEnd"/>
      <w:r>
        <w:rPr>
          <w:rFonts w:ascii="Times New Roman" w:hAnsi="Times New Roman" w:cs="Times New Roman"/>
          <w:sz w:val="28"/>
          <w:szCs w:val="28"/>
        </w:rPr>
        <w:t xml:space="preserve"> мониторинг образовательных достижений ведётся каждым учителем-предметником и фиксируется в классных журналах, дневниках обучающихся на бумажных и электронных носителях. Рабочий </w:t>
      </w:r>
      <w:proofErr w:type="spellStart"/>
      <w:r>
        <w:rPr>
          <w:rFonts w:ascii="Times New Roman" w:hAnsi="Times New Roman" w:cs="Times New Roman"/>
          <w:sz w:val="28"/>
          <w:szCs w:val="28"/>
        </w:rPr>
        <w:t>Портфолио</w:t>
      </w:r>
      <w:proofErr w:type="spellEnd"/>
      <w:r>
        <w:rPr>
          <w:rFonts w:ascii="Times New Roman" w:hAnsi="Times New Roman" w:cs="Times New Roman"/>
          <w:sz w:val="28"/>
          <w:szCs w:val="28"/>
        </w:rPr>
        <w:t xml:space="preserve"> ученика: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является современным педагогическим инструментом сопровождения развития и оценки достижений учащихся, ориентированным на обновление и совершенствование качества образования;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реализует одно из основных положений Федеральных государственных образовательных стандартов общего образования второго поколения – формирование универсальных учебных действий;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позволяет учитывать возрастные особенности развития универсальных учебных действий учащихся; лучшие достижения Российской школы на этапе начального обучения; а также педагогические ресурсы учебных предметов образовательного плана;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предполагает активное вовлечение обучающихся и их родителей в оценочную деятельность на основе проблемного анализа, рефлексии и оптимистического прогнозирования.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Рабочий </w:t>
      </w:r>
      <w:proofErr w:type="spellStart"/>
      <w:r>
        <w:rPr>
          <w:rFonts w:ascii="Times New Roman" w:hAnsi="Times New Roman" w:cs="Times New Roman"/>
          <w:sz w:val="28"/>
          <w:szCs w:val="28"/>
        </w:rPr>
        <w:t>Портфолио</w:t>
      </w:r>
      <w:proofErr w:type="spellEnd"/>
      <w:r>
        <w:rPr>
          <w:rFonts w:ascii="Times New Roman" w:hAnsi="Times New Roman" w:cs="Times New Roman"/>
          <w:sz w:val="28"/>
          <w:szCs w:val="28"/>
        </w:rPr>
        <w:t xml:space="preserve">, как инновационный продукт, носит системный характер. В образовательном процессе основной школы он используется как: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процессуальный способ фиксирования достижений учащихся;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копилка полезной информации;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наглядные доказательства образовательной деятельности ученика;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повод для «встречи» школьника, учителя и родителя.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Преимущества рабочего </w:t>
      </w:r>
      <w:proofErr w:type="spellStart"/>
      <w:r>
        <w:rPr>
          <w:rFonts w:ascii="Times New Roman" w:hAnsi="Times New Roman" w:cs="Times New Roman"/>
          <w:sz w:val="28"/>
          <w:szCs w:val="28"/>
        </w:rPr>
        <w:t>Портфолио</w:t>
      </w:r>
      <w:proofErr w:type="spellEnd"/>
      <w:r>
        <w:rPr>
          <w:rFonts w:ascii="Times New Roman" w:hAnsi="Times New Roman" w:cs="Times New Roman"/>
          <w:sz w:val="28"/>
          <w:szCs w:val="28"/>
        </w:rPr>
        <w:t xml:space="preserve"> как метода оценивания достижений учащихся:</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сфокусирован</w:t>
      </w:r>
      <w:proofErr w:type="gramEnd"/>
      <w:r>
        <w:rPr>
          <w:rFonts w:ascii="Times New Roman" w:hAnsi="Times New Roman" w:cs="Times New Roman"/>
          <w:sz w:val="28"/>
          <w:szCs w:val="28"/>
        </w:rPr>
        <w:t xml:space="preserve"> на процессуальном контроле новых приоритетов современного образования, которыми являются УУД (универсальные учебные действия);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содержание заданий </w:t>
      </w:r>
      <w:proofErr w:type="spellStart"/>
      <w:r>
        <w:rPr>
          <w:rFonts w:ascii="Times New Roman" w:hAnsi="Times New Roman" w:cs="Times New Roman"/>
          <w:sz w:val="28"/>
          <w:szCs w:val="28"/>
        </w:rPr>
        <w:t>Портфолио</w:t>
      </w:r>
      <w:proofErr w:type="spellEnd"/>
      <w:r>
        <w:rPr>
          <w:rFonts w:ascii="Times New Roman" w:hAnsi="Times New Roman" w:cs="Times New Roman"/>
          <w:sz w:val="28"/>
          <w:szCs w:val="28"/>
        </w:rPr>
        <w:t xml:space="preserve"> выстроено на основе УМК, </w:t>
      </w:r>
      <w:proofErr w:type="gramStart"/>
      <w:r>
        <w:rPr>
          <w:rFonts w:ascii="Times New Roman" w:hAnsi="Times New Roman" w:cs="Times New Roman"/>
          <w:sz w:val="28"/>
          <w:szCs w:val="28"/>
        </w:rPr>
        <w:t>реализующего</w:t>
      </w:r>
      <w:proofErr w:type="gramEnd"/>
      <w:r>
        <w:rPr>
          <w:rFonts w:ascii="Times New Roman" w:hAnsi="Times New Roman" w:cs="Times New Roman"/>
          <w:sz w:val="28"/>
          <w:szCs w:val="28"/>
        </w:rPr>
        <w:t xml:space="preserve"> новые образовательные стандарты основной школы;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разделы </w:t>
      </w:r>
      <w:proofErr w:type="spellStart"/>
      <w:r>
        <w:rPr>
          <w:rFonts w:ascii="Times New Roman" w:hAnsi="Times New Roman" w:cs="Times New Roman"/>
          <w:sz w:val="28"/>
          <w:szCs w:val="28"/>
        </w:rPr>
        <w:t>Портфолио</w:t>
      </w:r>
      <w:proofErr w:type="spellEnd"/>
      <w:r>
        <w:rPr>
          <w:rFonts w:ascii="Times New Roman" w:hAnsi="Times New Roman" w:cs="Times New Roman"/>
          <w:sz w:val="28"/>
          <w:szCs w:val="28"/>
        </w:rPr>
        <w:t xml:space="preserve"> являются общепринятой моделью в мировой педагогической практике;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учитывает особенности развития критического мышления учащихся путем использования трех стадий: вызов (проблемная ситуация) – осмысление – рефлексия;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позволяет помочь учащимся самим определять цели обучения, осуществлять активное присвоение информации и размышлять о том, что они узнали.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Отбор работ для «портфеля» достижений ведётся самим обучающимся совместно с классным руководителем и при участии семьи.</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Включение каких-либо материалов в «портфель» достижений без согласия обучающегося не допускается. </w:t>
      </w:r>
    </w:p>
    <w:p w:rsidR="00263F87" w:rsidRDefault="00C51155">
      <w:pPr>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b/>
          <w:sz w:val="28"/>
          <w:szCs w:val="28"/>
        </w:rPr>
        <w:t>Портфолио</w:t>
      </w:r>
      <w:proofErr w:type="spellEnd"/>
      <w:r>
        <w:rPr>
          <w:rFonts w:ascii="Times New Roman" w:hAnsi="Times New Roman" w:cs="Times New Roman"/>
          <w:b/>
          <w:sz w:val="28"/>
          <w:szCs w:val="28"/>
        </w:rPr>
        <w:t xml:space="preserve"> пятиклассника</w:t>
      </w:r>
      <w:r>
        <w:rPr>
          <w:rFonts w:ascii="Times New Roman" w:hAnsi="Times New Roman" w:cs="Times New Roman"/>
          <w:sz w:val="28"/>
          <w:szCs w:val="28"/>
        </w:rPr>
        <w:t xml:space="preserve"> служит для решения следующих важных задач: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помочь адаптации обучающегося к требованиям и условиям обучения на основной ступени образования;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использовать различные формы по развитию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навыков в области различных мысленных операций, а также совершенствовать смысловое чтение;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сформировать или закрепить у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навык систематической оценки своей учебной и </w:t>
      </w:r>
      <w:proofErr w:type="spellStart"/>
      <w:r>
        <w:rPr>
          <w:rFonts w:ascii="Times New Roman" w:hAnsi="Times New Roman" w:cs="Times New Roman"/>
          <w:sz w:val="28"/>
          <w:szCs w:val="28"/>
        </w:rPr>
        <w:t>внеучебной</w:t>
      </w:r>
      <w:proofErr w:type="spellEnd"/>
      <w:r>
        <w:rPr>
          <w:rFonts w:ascii="Times New Roman" w:hAnsi="Times New Roman" w:cs="Times New Roman"/>
          <w:sz w:val="28"/>
          <w:szCs w:val="28"/>
        </w:rPr>
        <w:t xml:space="preserve"> деятельности;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поддержать важность и значимость владение ИКТ для решения учебных и </w:t>
      </w:r>
      <w:proofErr w:type="spellStart"/>
      <w:r>
        <w:rPr>
          <w:rFonts w:ascii="Times New Roman" w:hAnsi="Times New Roman" w:cs="Times New Roman"/>
          <w:sz w:val="28"/>
          <w:szCs w:val="28"/>
        </w:rPr>
        <w:t>внеучебных</w:t>
      </w:r>
      <w:proofErr w:type="spellEnd"/>
      <w:r>
        <w:rPr>
          <w:rFonts w:ascii="Times New Roman" w:hAnsi="Times New Roman" w:cs="Times New Roman"/>
          <w:sz w:val="28"/>
          <w:szCs w:val="28"/>
        </w:rPr>
        <w:t xml:space="preserve"> задач;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приучить к регулярной работе с элементами </w:t>
      </w:r>
      <w:proofErr w:type="spellStart"/>
      <w:r>
        <w:rPr>
          <w:rFonts w:ascii="Times New Roman" w:hAnsi="Times New Roman" w:cs="Times New Roman"/>
          <w:sz w:val="28"/>
          <w:szCs w:val="28"/>
        </w:rPr>
        <w:t>портфолио</w:t>
      </w:r>
      <w:proofErr w:type="spellEnd"/>
      <w:r>
        <w:rPr>
          <w:rFonts w:ascii="Times New Roman" w:hAnsi="Times New Roman" w:cs="Times New Roman"/>
          <w:sz w:val="28"/>
          <w:szCs w:val="28"/>
        </w:rPr>
        <w:t>;</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способствовать развитию опыта устного и письменного анализа своей деятельности, планирования учебных достижений;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начать формировать рабочий </w:t>
      </w:r>
      <w:proofErr w:type="spellStart"/>
      <w:r>
        <w:rPr>
          <w:rFonts w:ascii="Times New Roman" w:hAnsi="Times New Roman" w:cs="Times New Roman"/>
          <w:sz w:val="28"/>
          <w:szCs w:val="28"/>
        </w:rPr>
        <w:t>портфолио</w:t>
      </w:r>
      <w:proofErr w:type="spellEnd"/>
      <w:r>
        <w:rPr>
          <w:rFonts w:ascii="Times New Roman" w:hAnsi="Times New Roman" w:cs="Times New Roman"/>
          <w:sz w:val="28"/>
          <w:szCs w:val="28"/>
        </w:rPr>
        <w:t xml:space="preserve"> выпускника основной школы;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демонстрировать отдельные результаты освоения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умений. </w:t>
      </w:r>
    </w:p>
    <w:p w:rsidR="00263F87" w:rsidRDefault="00C51155">
      <w:pPr>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b/>
          <w:sz w:val="28"/>
          <w:szCs w:val="28"/>
        </w:rPr>
        <w:t>Портфолио</w:t>
      </w:r>
      <w:proofErr w:type="spellEnd"/>
      <w:r>
        <w:rPr>
          <w:rFonts w:ascii="Times New Roman" w:hAnsi="Times New Roman" w:cs="Times New Roman"/>
          <w:b/>
          <w:sz w:val="28"/>
          <w:szCs w:val="28"/>
        </w:rPr>
        <w:t xml:space="preserve"> шестиклассника</w:t>
      </w:r>
      <w:r>
        <w:rPr>
          <w:rFonts w:ascii="Times New Roman" w:hAnsi="Times New Roman" w:cs="Times New Roman"/>
          <w:sz w:val="28"/>
          <w:szCs w:val="28"/>
        </w:rPr>
        <w:t xml:space="preserve"> позволяет акцентировать внимание обучающихся на таких важных моментах, как </w:t>
      </w:r>
      <w:proofErr w:type="spellStart"/>
      <w:r>
        <w:rPr>
          <w:rFonts w:ascii="Times New Roman" w:hAnsi="Times New Roman" w:cs="Times New Roman"/>
          <w:sz w:val="28"/>
          <w:szCs w:val="28"/>
        </w:rPr>
        <w:t>целеполагание</w:t>
      </w:r>
      <w:proofErr w:type="spellEnd"/>
      <w:r>
        <w:rPr>
          <w:rFonts w:ascii="Times New Roman" w:hAnsi="Times New Roman" w:cs="Times New Roman"/>
          <w:sz w:val="28"/>
          <w:szCs w:val="28"/>
        </w:rPr>
        <w:t xml:space="preserve"> и планирование собственной учебной деятельности, дальнейшее совершенствование навыков </w:t>
      </w:r>
      <w:r>
        <w:rPr>
          <w:rFonts w:ascii="Times New Roman" w:hAnsi="Times New Roman" w:cs="Times New Roman"/>
          <w:sz w:val="28"/>
          <w:szCs w:val="28"/>
        </w:rPr>
        <w:lastRenderedPageBreak/>
        <w:t xml:space="preserve">самооценки учебной и </w:t>
      </w:r>
      <w:proofErr w:type="spellStart"/>
      <w:r>
        <w:rPr>
          <w:rFonts w:ascii="Times New Roman" w:hAnsi="Times New Roman" w:cs="Times New Roman"/>
          <w:sz w:val="28"/>
          <w:szCs w:val="28"/>
        </w:rPr>
        <w:t>внеучебной</w:t>
      </w:r>
      <w:proofErr w:type="spellEnd"/>
      <w:r>
        <w:rPr>
          <w:rFonts w:ascii="Times New Roman" w:hAnsi="Times New Roman" w:cs="Times New Roman"/>
          <w:sz w:val="28"/>
          <w:szCs w:val="28"/>
        </w:rPr>
        <w:t xml:space="preserve"> деятельности, сосредоточение усилий в овладении технологиями проектной деятельности и экспериментальной работы.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этот период важными приоритетами становятся идеи </w:t>
      </w:r>
      <w:proofErr w:type="gramStart"/>
      <w:r>
        <w:rPr>
          <w:rFonts w:ascii="Times New Roman" w:hAnsi="Times New Roman" w:cs="Times New Roman"/>
          <w:sz w:val="28"/>
          <w:szCs w:val="28"/>
        </w:rPr>
        <w:t>индивидуального проекта</w:t>
      </w:r>
      <w:proofErr w:type="gramEnd"/>
      <w:r>
        <w:rPr>
          <w:rFonts w:ascii="Times New Roman" w:hAnsi="Times New Roman" w:cs="Times New Roman"/>
          <w:sz w:val="28"/>
          <w:szCs w:val="28"/>
        </w:rPr>
        <w:t xml:space="preserve"> и социальных практик в области экологии и сотрудничества. </w:t>
      </w:r>
    </w:p>
    <w:p w:rsidR="00263F87" w:rsidRDefault="00C51155">
      <w:pPr>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b/>
          <w:sz w:val="28"/>
          <w:szCs w:val="28"/>
        </w:rPr>
        <w:t>Портфолио</w:t>
      </w:r>
      <w:proofErr w:type="spellEnd"/>
      <w:r>
        <w:rPr>
          <w:rFonts w:ascii="Times New Roman" w:hAnsi="Times New Roman" w:cs="Times New Roman"/>
          <w:b/>
          <w:sz w:val="28"/>
          <w:szCs w:val="28"/>
        </w:rPr>
        <w:t xml:space="preserve"> семиклассника</w:t>
      </w:r>
      <w:r>
        <w:rPr>
          <w:rFonts w:ascii="Times New Roman" w:hAnsi="Times New Roman" w:cs="Times New Roman"/>
          <w:sz w:val="28"/>
          <w:szCs w:val="28"/>
        </w:rPr>
        <w:t xml:space="preserve"> – наиболее благоприятный период для отработки различных форм и сценариев регуляции (осознанного управления)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своей учебной деятельности, рефлексии и оценки особенностей своего общения и социальной деятельности. В этот период практически все предметы </w:t>
      </w:r>
      <w:proofErr w:type="gramStart"/>
      <w:r>
        <w:rPr>
          <w:rFonts w:ascii="Times New Roman" w:hAnsi="Times New Roman" w:cs="Times New Roman"/>
          <w:sz w:val="28"/>
          <w:szCs w:val="28"/>
        </w:rPr>
        <w:t>входят в повседневную учебную практику и поэтому работа с различными формами самооценки и рефлексии в предметах может</w:t>
      </w:r>
      <w:proofErr w:type="gramEnd"/>
      <w:r>
        <w:rPr>
          <w:rFonts w:ascii="Times New Roman" w:hAnsi="Times New Roman" w:cs="Times New Roman"/>
          <w:sz w:val="28"/>
          <w:szCs w:val="28"/>
        </w:rPr>
        <w:t xml:space="preserve"> стать хорошим основанием для тематических классных часов и родительских собраний. </w:t>
      </w:r>
    </w:p>
    <w:p w:rsidR="00263F87" w:rsidRDefault="00C51155">
      <w:pPr>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b/>
          <w:sz w:val="28"/>
          <w:szCs w:val="28"/>
        </w:rPr>
        <w:t>Портфолио</w:t>
      </w:r>
      <w:proofErr w:type="spellEnd"/>
      <w:r>
        <w:rPr>
          <w:rFonts w:ascii="Times New Roman" w:hAnsi="Times New Roman" w:cs="Times New Roman"/>
          <w:b/>
          <w:sz w:val="28"/>
          <w:szCs w:val="28"/>
        </w:rPr>
        <w:t xml:space="preserve"> восьмиклассника</w:t>
      </w:r>
      <w:r>
        <w:rPr>
          <w:rFonts w:ascii="Times New Roman" w:hAnsi="Times New Roman" w:cs="Times New Roman"/>
          <w:sz w:val="28"/>
          <w:szCs w:val="28"/>
        </w:rPr>
        <w:t xml:space="preserve"> формируется в период, когда, с одной стороны, начинается активная подготовка к завершению основного образования и государственной итоговой аттестации, с другой – начинается период активного самоопределения в выборе дальнейшего обучения после окончания основной школы.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отношении первого направления делается акцент на сбор в </w:t>
      </w:r>
      <w:proofErr w:type="spellStart"/>
      <w:r>
        <w:rPr>
          <w:rFonts w:ascii="Times New Roman" w:hAnsi="Times New Roman" w:cs="Times New Roman"/>
          <w:sz w:val="28"/>
          <w:szCs w:val="28"/>
        </w:rPr>
        <w:t>портфолио</w:t>
      </w:r>
      <w:proofErr w:type="spellEnd"/>
      <w:r>
        <w:rPr>
          <w:rFonts w:ascii="Times New Roman" w:hAnsi="Times New Roman" w:cs="Times New Roman"/>
          <w:sz w:val="28"/>
          <w:szCs w:val="28"/>
        </w:rPr>
        <w:t xml:space="preserve"> материалов, демонстрирующих предметные результаты и </w:t>
      </w:r>
      <w:proofErr w:type="spellStart"/>
      <w:r>
        <w:rPr>
          <w:rFonts w:ascii="Times New Roman" w:hAnsi="Times New Roman" w:cs="Times New Roman"/>
          <w:sz w:val="28"/>
          <w:szCs w:val="28"/>
        </w:rPr>
        <w:t>метапредметные</w:t>
      </w:r>
      <w:proofErr w:type="spellEnd"/>
      <w:r>
        <w:rPr>
          <w:rFonts w:ascii="Times New Roman" w:hAnsi="Times New Roman" w:cs="Times New Roman"/>
          <w:sz w:val="28"/>
          <w:szCs w:val="28"/>
        </w:rPr>
        <w:t xml:space="preserve"> достижения: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традиционные письменные и устные задания;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тесты (</w:t>
      </w:r>
      <w:proofErr w:type="spellStart"/>
      <w:r>
        <w:rPr>
          <w:rFonts w:ascii="Times New Roman" w:hAnsi="Times New Roman" w:cs="Times New Roman"/>
          <w:sz w:val="28"/>
          <w:szCs w:val="28"/>
        </w:rPr>
        <w:t>межпредметные</w:t>
      </w:r>
      <w:proofErr w:type="spellEnd"/>
      <w:r>
        <w:rPr>
          <w:rFonts w:ascii="Times New Roman" w:hAnsi="Times New Roman" w:cs="Times New Roman"/>
          <w:sz w:val="28"/>
          <w:szCs w:val="28"/>
        </w:rPr>
        <w:t>, комплексные);</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-творческие, проектные и проблемные задания;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собеседования и беседы;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самоанализ учащимися собственной деятельности. </w:t>
      </w:r>
    </w:p>
    <w:p w:rsidR="00263F87" w:rsidRDefault="00C51155">
      <w:pPr>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b/>
          <w:sz w:val="28"/>
          <w:szCs w:val="28"/>
        </w:rPr>
        <w:t>Портфолио</w:t>
      </w:r>
      <w:proofErr w:type="spellEnd"/>
      <w:r>
        <w:rPr>
          <w:rFonts w:ascii="Times New Roman" w:hAnsi="Times New Roman" w:cs="Times New Roman"/>
          <w:b/>
          <w:sz w:val="28"/>
          <w:szCs w:val="28"/>
        </w:rPr>
        <w:t xml:space="preserve"> девятиклассника</w:t>
      </w:r>
      <w:r>
        <w:rPr>
          <w:rFonts w:ascii="Times New Roman" w:hAnsi="Times New Roman" w:cs="Times New Roman"/>
          <w:sz w:val="28"/>
          <w:szCs w:val="28"/>
        </w:rPr>
        <w:t xml:space="preserve">  демонстрирует результаты освоения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образовательной программы основного образования, указанные в стандарте.  Девятый класс - это период активного пополнения </w:t>
      </w:r>
      <w:proofErr w:type="spellStart"/>
      <w:r>
        <w:rPr>
          <w:rFonts w:ascii="Times New Roman" w:hAnsi="Times New Roman" w:cs="Times New Roman"/>
          <w:sz w:val="28"/>
          <w:szCs w:val="28"/>
        </w:rPr>
        <w:t>портфолио</w:t>
      </w:r>
      <w:proofErr w:type="spellEnd"/>
      <w:r>
        <w:rPr>
          <w:rFonts w:ascii="Times New Roman" w:hAnsi="Times New Roman" w:cs="Times New Roman"/>
          <w:sz w:val="28"/>
          <w:szCs w:val="28"/>
        </w:rPr>
        <w:t xml:space="preserve">, регулярной самооценки его содержимого. Со второго полугодия обсуждение состояния </w:t>
      </w:r>
      <w:proofErr w:type="spellStart"/>
      <w:r>
        <w:rPr>
          <w:rFonts w:ascii="Times New Roman" w:hAnsi="Times New Roman" w:cs="Times New Roman"/>
          <w:sz w:val="28"/>
          <w:szCs w:val="28"/>
        </w:rPr>
        <w:t>портфолио</w:t>
      </w:r>
      <w:proofErr w:type="spellEnd"/>
      <w:r>
        <w:rPr>
          <w:rFonts w:ascii="Times New Roman" w:hAnsi="Times New Roman" w:cs="Times New Roman"/>
          <w:sz w:val="28"/>
          <w:szCs w:val="28"/>
        </w:rPr>
        <w:t xml:space="preserve"> – регулярная тема на предметных занятиях и классных часах. Особое внимание уделяется систематизации материалов </w:t>
      </w:r>
      <w:proofErr w:type="spellStart"/>
      <w:r>
        <w:rPr>
          <w:rFonts w:ascii="Times New Roman" w:hAnsi="Times New Roman" w:cs="Times New Roman"/>
          <w:sz w:val="28"/>
          <w:szCs w:val="28"/>
        </w:rPr>
        <w:t>портфолио</w:t>
      </w:r>
      <w:proofErr w:type="spellEnd"/>
      <w:r>
        <w:rPr>
          <w:rFonts w:ascii="Times New Roman" w:hAnsi="Times New Roman" w:cs="Times New Roman"/>
          <w:sz w:val="28"/>
          <w:szCs w:val="28"/>
        </w:rPr>
        <w:t xml:space="preserve"> и выстраиванию его содержания таким образом, чтобы он отчетливо демонстрировал прогресс и предпочтения обучающихся, а также обоснованность его выбора дальнейшего направления обучения в старшей школе или в системе профессионального образования.</w:t>
      </w:r>
    </w:p>
    <w:p w:rsidR="00263F87" w:rsidRDefault="00263F87">
      <w:pPr>
        <w:spacing w:after="0" w:line="240" w:lineRule="auto"/>
        <w:ind w:firstLine="709"/>
        <w:jc w:val="both"/>
        <w:rPr>
          <w:rFonts w:ascii="Times New Roman" w:hAnsi="Times New Roman" w:cs="Times New Roman"/>
          <w:sz w:val="28"/>
          <w:szCs w:val="28"/>
        </w:rPr>
      </w:pP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Система оценивания позволяет получить интегральную и дифференцированную информацию о процессе преподавания и учения, отслеживать индивидуальный прогресс учащихся в достижении планируемых результатов, обеспечить обратную связь для учителей и учащихся и родителей, отслеживать эффективность образовательной программы.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Это налагает особые требования к выстраиванию системы оценивания: </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включение учащихся в контрольно-оценочную деятельность с тем, чтобы они приобретали навыки самооценки и самоанализ</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рефлексии);</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использование </w:t>
      </w:r>
      <w:proofErr w:type="spellStart"/>
      <w:r>
        <w:rPr>
          <w:rFonts w:ascii="Times New Roman" w:hAnsi="Times New Roman" w:cs="Times New Roman"/>
          <w:sz w:val="28"/>
          <w:szCs w:val="28"/>
        </w:rPr>
        <w:t>критериальной</w:t>
      </w:r>
      <w:proofErr w:type="spellEnd"/>
      <w:r>
        <w:rPr>
          <w:rFonts w:ascii="Times New Roman" w:hAnsi="Times New Roman" w:cs="Times New Roman"/>
          <w:sz w:val="28"/>
          <w:szCs w:val="28"/>
        </w:rPr>
        <w:t xml:space="preserve"> системы оценивания;</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 использование разнообразных видов</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методов, форм и объектов оценивания, в том числе как внутреннюю так и внешнюю оценку;</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интегральную оценку, в том числе </w:t>
      </w:r>
      <w:proofErr w:type="spellStart"/>
      <w:r>
        <w:rPr>
          <w:rFonts w:ascii="Times New Roman" w:hAnsi="Times New Roman" w:cs="Times New Roman"/>
          <w:sz w:val="28"/>
          <w:szCs w:val="28"/>
        </w:rPr>
        <w:t>портфолио</w:t>
      </w:r>
      <w:proofErr w:type="spellEnd"/>
      <w:r>
        <w:rPr>
          <w:rFonts w:ascii="Times New Roman" w:hAnsi="Times New Roman" w:cs="Times New Roman"/>
          <w:sz w:val="28"/>
          <w:szCs w:val="28"/>
        </w:rPr>
        <w:t>, и дифференцированную оценку отдельных аспектов обучени</w:t>
      </w:r>
      <w:proofErr w:type="gramStart"/>
      <w:r>
        <w:rPr>
          <w:rFonts w:ascii="Times New Roman" w:hAnsi="Times New Roman" w:cs="Times New Roman"/>
          <w:sz w:val="28"/>
          <w:szCs w:val="28"/>
        </w:rPr>
        <w:t>я(</w:t>
      </w:r>
      <w:proofErr w:type="gramEnd"/>
      <w:r>
        <w:rPr>
          <w:rFonts w:ascii="Times New Roman" w:hAnsi="Times New Roman" w:cs="Times New Roman"/>
          <w:sz w:val="28"/>
          <w:szCs w:val="28"/>
        </w:rPr>
        <w:t>например, правописных умений и навыков, речевых навыков, навыков работы с информацией и т.д.);</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самоанализ и самооценку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оценивание</w:t>
      </w:r>
      <w:proofErr w:type="gramEnd"/>
      <w:r>
        <w:rPr>
          <w:rFonts w:ascii="Times New Roman" w:hAnsi="Times New Roman" w:cs="Times New Roman"/>
          <w:sz w:val="28"/>
          <w:szCs w:val="28"/>
        </w:rPr>
        <w:t xml:space="preserve"> как образовательных результатов, так и процесса их формирования;</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сочетание количественной и качественной оценки.</w:t>
      </w:r>
    </w:p>
    <w:p w:rsidR="00263F87" w:rsidRDefault="00C511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Завершающим этапом деятельности являются контрольно-оценочные действия. Необходимость их проведения на каждом уроке, достаточная развернутость во времени, владение разнообразными приемами контроля и организации самоконтроля предполагают осуществление учителем фиксированных наблюдений по данному учебному действию. Данные наблюдений заносятся в контрольно-оценочные листы, которые являются материалом для мониторинга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УУД.</w:t>
      </w:r>
    </w:p>
    <w:p w:rsidR="00263F87" w:rsidRDefault="00263F87">
      <w:pPr>
        <w:spacing w:after="0" w:line="240" w:lineRule="auto"/>
        <w:ind w:firstLine="709"/>
        <w:jc w:val="both"/>
        <w:rPr>
          <w:rFonts w:ascii="Times New Roman" w:hAnsi="Times New Roman" w:cs="Times New Roman"/>
          <w:sz w:val="28"/>
          <w:szCs w:val="28"/>
        </w:rPr>
      </w:pPr>
    </w:p>
    <w:sectPr w:rsidR="00263F87" w:rsidSect="00263F87">
      <w:pgSz w:w="11906" w:h="16838"/>
      <w:pgMar w:top="1134" w:right="56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55C3" w:rsidRDefault="005B55C3">
      <w:pPr>
        <w:spacing w:line="240" w:lineRule="auto"/>
      </w:pPr>
      <w:r>
        <w:separator/>
      </w:r>
    </w:p>
  </w:endnote>
  <w:endnote w:type="continuationSeparator" w:id="0">
    <w:p w:rsidR="005B55C3" w:rsidRDefault="005B55C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55C3" w:rsidRDefault="005B55C3">
      <w:pPr>
        <w:spacing w:after="0"/>
      </w:pPr>
      <w:r>
        <w:separator/>
      </w:r>
    </w:p>
  </w:footnote>
  <w:footnote w:type="continuationSeparator" w:id="0">
    <w:p w:rsidR="005B55C3" w:rsidRDefault="005B55C3">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32C2A"/>
    <w:rsid w:val="000233DC"/>
    <w:rsid w:val="0003475F"/>
    <w:rsid w:val="0004692B"/>
    <w:rsid w:val="000821A5"/>
    <w:rsid w:val="00090C69"/>
    <w:rsid w:val="000A6A45"/>
    <w:rsid w:val="000D147B"/>
    <w:rsid w:val="000F3C1C"/>
    <w:rsid w:val="00156C55"/>
    <w:rsid w:val="001862A5"/>
    <w:rsid w:val="001A6038"/>
    <w:rsid w:val="001C351F"/>
    <w:rsid w:val="001C6AB5"/>
    <w:rsid w:val="001E71EC"/>
    <w:rsid w:val="00206BB2"/>
    <w:rsid w:val="00263F87"/>
    <w:rsid w:val="00285DC0"/>
    <w:rsid w:val="00296032"/>
    <w:rsid w:val="002A20DF"/>
    <w:rsid w:val="002C1B16"/>
    <w:rsid w:val="002C49EB"/>
    <w:rsid w:val="00332C2A"/>
    <w:rsid w:val="003362C1"/>
    <w:rsid w:val="00384EB6"/>
    <w:rsid w:val="00386EEB"/>
    <w:rsid w:val="003A5A72"/>
    <w:rsid w:val="004176FB"/>
    <w:rsid w:val="00444F36"/>
    <w:rsid w:val="00462331"/>
    <w:rsid w:val="004747BD"/>
    <w:rsid w:val="004A778D"/>
    <w:rsid w:val="004B722B"/>
    <w:rsid w:val="0050572F"/>
    <w:rsid w:val="00581468"/>
    <w:rsid w:val="005B55C3"/>
    <w:rsid w:val="005E0E5C"/>
    <w:rsid w:val="006064E1"/>
    <w:rsid w:val="00617808"/>
    <w:rsid w:val="00651B50"/>
    <w:rsid w:val="00684BDD"/>
    <w:rsid w:val="006A792F"/>
    <w:rsid w:val="006F4BF6"/>
    <w:rsid w:val="00706A54"/>
    <w:rsid w:val="00783D34"/>
    <w:rsid w:val="007D2C9E"/>
    <w:rsid w:val="008262E8"/>
    <w:rsid w:val="0083691C"/>
    <w:rsid w:val="008403CE"/>
    <w:rsid w:val="008433C4"/>
    <w:rsid w:val="00850985"/>
    <w:rsid w:val="008520CA"/>
    <w:rsid w:val="00876A7D"/>
    <w:rsid w:val="00892F2E"/>
    <w:rsid w:val="00892F51"/>
    <w:rsid w:val="0089710E"/>
    <w:rsid w:val="008B3E43"/>
    <w:rsid w:val="008B7F3F"/>
    <w:rsid w:val="00924A8B"/>
    <w:rsid w:val="009E299F"/>
    <w:rsid w:val="009F1721"/>
    <w:rsid w:val="009F34EE"/>
    <w:rsid w:val="00A11292"/>
    <w:rsid w:val="00A469D7"/>
    <w:rsid w:val="00AB57D8"/>
    <w:rsid w:val="00AB6C1D"/>
    <w:rsid w:val="00AD426A"/>
    <w:rsid w:val="00AE58D1"/>
    <w:rsid w:val="00B403E2"/>
    <w:rsid w:val="00B45206"/>
    <w:rsid w:val="00B641D0"/>
    <w:rsid w:val="00B922A0"/>
    <w:rsid w:val="00BD2F02"/>
    <w:rsid w:val="00C26937"/>
    <w:rsid w:val="00C40BD8"/>
    <w:rsid w:val="00C51155"/>
    <w:rsid w:val="00C5708F"/>
    <w:rsid w:val="00C8450A"/>
    <w:rsid w:val="00CE4FA1"/>
    <w:rsid w:val="00CF5F63"/>
    <w:rsid w:val="00D02778"/>
    <w:rsid w:val="00D40074"/>
    <w:rsid w:val="00D405FB"/>
    <w:rsid w:val="00D778BA"/>
    <w:rsid w:val="00DA0219"/>
    <w:rsid w:val="00E5277D"/>
    <w:rsid w:val="00E70F4B"/>
    <w:rsid w:val="00EE756F"/>
    <w:rsid w:val="00F145F9"/>
    <w:rsid w:val="00FB0A4F"/>
    <w:rsid w:val="00FC0005"/>
    <w:rsid w:val="00FC655E"/>
    <w:rsid w:val="00FE033A"/>
    <w:rsid w:val="00FE39C6"/>
    <w:rsid w:val="3841185E"/>
    <w:rsid w:val="7FD110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F87"/>
    <w:pPr>
      <w:spacing w:after="160" w:line="259" w:lineRule="auto"/>
    </w:pPr>
    <w:rPr>
      <w:kern w:val="2"/>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263F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63F87"/>
    <w:pPr>
      <w:ind w:left="720"/>
      <w:contextualSpacing/>
    </w:pPr>
  </w:style>
  <w:style w:type="character" w:customStyle="1" w:styleId="cskcde">
    <w:name w:val="cskcde"/>
    <w:basedOn w:val="a0"/>
    <w:qFormat/>
    <w:rsid w:val="00263F87"/>
  </w:style>
  <w:style w:type="character" w:customStyle="1" w:styleId="hgkelc">
    <w:name w:val="hgkelc"/>
    <w:basedOn w:val="a0"/>
    <w:qFormat/>
    <w:rsid w:val="00263F87"/>
  </w:style>
  <w:style w:type="character" w:styleId="a5">
    <w:name w:val="Hyperlink"/>
    <w:basedOn w:val="a0"/>
    <w:uiPriority w:val="99"/>
    <w:unhideWhenUsed/>
    <w:rsid w:val="008403CE"/>
    <w:rPr>
      <w:color w:val="0563C1"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duchr.ru/index.php?component=download&amp;file=8b59dbcbf0fddbccf8b983547f72622d90db523515257a0c533e2b3ead2ffc29&amp;view=1"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1467</TotalTime>
  <Pages>55</Pages>
  <Words>16438</Words>
  <Characters>93699</Characters>
  <Application>Microsoft Office Word</Application>
  <DocSecurity>0</DocSecurity>
  <Lines>780</Lines>
  <Paragraphs>219</Paragraphs>
  <ScaleCrop>false</ScaleCrop>
  <Company>SPecialiST RePack</Company>
  <LinksUpToDate>false</LinksUpToDate>
  <CharactersWithSpaces>109918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cp:lastModifiedBy>
  <cp:revision>53</cp:revision>
  <dcterms:created xsi:type="dcterms:W3CDTF">2024-10-14T08:00:00Z</dcterms:created>
  <dcterms:modified xsi:type="dcterms:W3CDTF">2025-01-27T08:57:00Z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7B39D7E8459C483A843247ABFADD5EBE_12</vt:lpwstr>
  </property>
</Properties>
</file>